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DA0923" wp14:editId="7D9D4F04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1D0ADD" wp14:editId="7A369626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7453A" w:rsidRPr="00F076DE" w:rsidRDefault="0057453A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F076DE" w:rsidRPr="00F076DE" w:rsidRDefault="00F076DE" w:rsidP="00F076D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F076D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F076D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F076DE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F076DE">
              <w:rPr>
                <w:szCs w:val="24"/>
              </w:rPr>
              <w:t>931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F076D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F076DE" w:rsidP="00F076D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F076D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45251" w:rsidP="00F076D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F076DE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</w:tblGrid>
      <w:tr w:rsidR="007E6FCB" w:rsidTr="00547F84">
        <w:trPr>
          <w:trHeight w:val="460"/>
        </w:trPr>
        <w:tc>
          <w:tcPr>
            <w:tcW w:w="5529" w:type="dxa"/>
          </w:tcPr>
          <w:p w:rsidR="007E6FCB" w:rsidRPr="006D0418" w:rsidRDefault="00F34F62" w:rsidP="00E45251">
            <w:pPr>
              <w:pStyle w:val="ConsPlusNormal"/>
              <w:ind w:left="-108"/>
              <w:jc w:val="both"/>
              <w:rPr>
                <w:iCs/>
              </w:rPr>
            </w:pPr>
            <w:r w:rsidRPr="00C10A5B">
              <w:t>О принятии решения о внесении изменени</w:t>
            </w:r>
            <w:r w:rsidR="004C46DF" w:rsidRPr="00C10A5B">
              <w:t>й</w:t>
            </w:r>
            <w:r w:rsidR="002656DD" w:rsidRPr="00C10A5B">
              <w:t xml:space="preserve"> </w:t>
            </w:r>
            <w:r w:rsidRPr="00C10A5B">
              <w:t xml:space="preserve">в </w:t>
            </w:r>
            <w:r w:rsidR="006F5160" w:rsidRPr="00C10A5B">
              <w:rPr>
                <w:iCs/>
              </w:rPr>
              <w:t xml:space="preserve">Решение Городской Думы </w:t>
            </w:r>
            <w:proofErr w:type="gramStart"/>
            <w:r w:rsidR="006F5160" w:rsidRPr="00C10A5B">
              <w:rPr>
                <w:iCs/>
              </w:rPr>
              <w:t>Петропавловс</w:t>
            </w:r>
            <w:r w:rsidR="00547F84">
              <w:rPr>
                <w:iCs/>
              </w:rPr>
              <w:t>к-Камчатского</w:t>
            </w:r>
            <w:proofErr w:type="gramEnd"/>
            <w:r w:rsidR="00547F84">
              <w:rPr>
                <w:iCs/>
              </w:rPr>
              <w:t xml:space="preserve"> городского округа</w:t>
            </w:r>
            <w:r w:rsidR="00547F84">
              <w:rPr>
                <w:iCs/>
              </w:rPr>
              <w:br/>
            </w:r>
            <w:r w:rsidR="00C10A5B" w:rsidRPr="00C10A5B">
              <w:rPr>
                <w:iCs/>
              </w:rPr>
              <w:t>от 28.08.2013</w:t>
            </w:r>
            <w:r w:rsidR="00547F84">
              <w:rPr>
                <w:iCs/>
              </w:rPr>
              <w:t xml:space="preserve"> </w:t>
            </w:r>
            <w:r w:rsidR="00C10A5B" w:rsidRPr="00C10A5B">
              <w:rPr>
                <w:iCs/>
              </w:rPr>
              <w:t xml:space="preserve">№ 126-нд «О порядке и условиях награждения премией имени </w:t>
            </w:r>
            <w:r w:rsidR="00C10A5B">
              <w:rPr>
                <w:iCs/>
              </w:rPr>
              <w:t xml:space="preserve">                     </w:t>
            </w:r>
            <w:r w:rsidR="00C10A5B" w:rsidRPr="00C10A5B">
              <w:rPr>
                <w:iCs/>
              </w:rPr>
              <w:t>П.Т. Новограбленова»</w:t>
            </w:r>
          </w:p>
        </w:tc>
      </w:tr>
    </w:tbl>
    <w:p w:rsidR="00E45251" w:rsidRDefault="00E45251" w:rsidP="00C10A5B">
      <w:pPr>
        <w:pStyle w:val="ConsPlusNormal"/>
        <w:ind w:firstLine="709"/>
        <w:jc w:val="both"/>
      </w:pPr>
    </w:p>
    <w:p w:rsidR="007E6FCB" w:rsidRPr="006F5160" w:rsidRDefault="007E6FCB" w:rsidP="00C10A5B">
      <w:pPr>
        <w:pStyle w:val="ConsPlusNormal"/>
        <w:ind w:firstLine="709"/>
        <w:jc w:val="both"/>
        <w:rPr>
          <w:iCs/>
        </w:rPr>
      </w:pPr>
      <w:proofErr w:type="gramStart"/>
      <w:r>
        <w:t xml:space="preserve">Рассмотрев </w:t>
      </w:r>
      <w:r w:rsidRPr="00CB1944">
        <w:t xml:space="preserve">проект решения </w:t>
      </w:r>
      <w:r w:rsidR="00F34F62" w:rsidRPr="00264AD7">
        <w:t>о внесении изменени</w:t>
      </w:r>
      <w:r w:rsidR="009E2929">
        <w:t>й</w:t>
      </w:r>
      <w:r w:rsidR="00F34F62" w:rsidRPr="00264AD7">
        <w:t xml:space="preserve"> в </w:t>
      </w:r>
      <w:r w:rsidR="006F5160" w:rsidRPr="006F5160">
        <w:rPr>
          <w:iCs/>
        </w:rPr>
        <w:t xml:space="preserve">Решение Городской Думы Петропавловск-Камчатского городского округа </w:t>
      </w:r>
      <w:r w:rsidR="00C10A5B">
        <w:rPr>
          <w:iCs/>
        </w:rPr>
        <w:t xml:space="preserve">от 28.08.2013 </w:t>
      </w:r>
      <w:r w:rsidR="00C10A5B" w:rsidRPr="00C10A5B">
        <w:rPr>
          <w:iCs/>
        </w:rPr>
        <w:t xml:space="preserve">№ 126-нд </w:t>
      </w:r>
      <w:r w:rsidR="00C10A5B">
        <w:rPr>
          <w:iCs/>
        </w:rPr>
        <w:t xml:space="preserve">                          </w:t>
      </w:r>
      <w:r w:rsidR="00C10A5B" w:rsidRPr="00C10A5B">
        <w:rPr>
          <w:iCs/>
        </w:rPr>
        <w:t>«О порядке и условиях награждения премией имени П.Т. Новограбленова»</w:t>
      </w:r>
      <w:r w:rsidR="00A86089">
        <w:t>,</w:t>
      </w:r>
      <w:r w:rsidR="00436A91">
        <w:t xml:space="preserve"> </w:t>
      </w:r>
      <w:r w:rsidR="006A0B3E">
        <w:t>внесенный</w:t>
      </w:r>
      <w:r w:rsidR="00436A91">
        <w:t xml:space="preserve">  </w:t>
      </w:r>
      <w:r w:rsidR="007A212C">
        <w:t>Г</w:t>
      </w:r>
      <w:r w:rsidR="00FA051D">
        <w:t>лав</w:t>
      </w:r>
      <w:r w:rsidR="0060794D">
        <w:t>ой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57453A">
        <w:t>Зайцевым</w:t>
      </w:r>
      <w:r w:rsidR="003231BD">
        <w:t xml:space="preserve"> Д.</w:t>
      </w:r>
      <w:r w:rsidR="003F1253">
        <w:t>В.</w:t>
      </w:r>
      <w:r w:rsidR="006A0B3E">
        <w:t xml:space="preserve">, </w:t>
      </w:r>
      <w:r w:rsidR="00436A91">
        <w:t xml:space="preserve">в соответствии </w:t>
      </w:r>
      <w:r w:rsidR="00E84CCE" w:rsidRPr="0093280E">
        <w:t>с</w:t>
      </w:r>
      <w:r w:rsidR="00E84CCE">
        <w:t xml:space="preserve">о </w:t>
      </w:r>
      <w:r w:rsidR="00E84CCE" w:rsidRPr="0093280E">
        <w:t>стать</w:t>
      </w:r>
      <w:r w:rsidR="00E84CCE">
        <w:t>ей</w:t>
      </w:r>
      <w:r w:rsidR="00E84CCE" w:rsidRPr="0093280E">
        <w:t xml:space="preserve"> </w:t>
      </w:r>
      <w:r w:rsidR="00E84CCE">
        <w:t xml:space="preserve">4 и частью 3 статьи </w:t>
      </w:r>
      <w:r w:rsidR="00E84CCE" w:rsidRPr="0093280E">
        <w:t xml:space="preserve">28 </w:t>
      </w:r>
      <w:r w:rsidRPr="00D42CA4">
        <w:t>Устава</w:t>
      </w:r>
      <w:r>
        <w:t xml:space="preserve">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6F5160" w:rsidRDefault="007E6FCB" w:rsidP="006F5160">
      <w:pPr>
        <w:pStyle w:val="ConsPlusNormal"/>
        <w:ind w:firstLine="709"/>
        <w:jc w:val="both"/>
        <w:rPr>
          <w:iCs/>
        </w:rPr>
      </w:pPr>
      <w:r>
        <w:t xml:space="preserve">1. Принять Решение о </w:t>
      </w:r>
      <w:r w:rsidR="00F34F62" w:rsidRPr="00264AD7">
        <w:t>внесении изменени</w:t>
      </w:r>
      <w:r w:rsidR="009E2929">
        <w:t>й</w:t>
      </w:r>
      <w:r w:rsidR="00F34F62" w:rsidRPr="00264AD7">
        <w:t xml:space="preserve"> в Решение Городской Думы </w:t>
      </w:r>
      <w:proofErr w:type="gramStart"/>
      <w:r w:rsidR="00F34F62" w:rsidRPr="00264AD7">
        <w:t>Петропавловск-Камчатского</w:t>
      </w:r>
      <w:proofErr w:type="gramEnd"/>
      <w:r w:rsidR="00F34F62" w:rsidRPr="00264AD7">
        <w:t xml:space="preserve"> городского округа </w:t>
      </w:r>
      <w:r w:rsidR="00C10A5B">
        <w:rPr>
          <w:iCs/>
        </w:rPr>
        <w:t xml:space="preserve">от 28.08.2013 </w:t>
      </w:r>
      <w:r w:rsidR="00C10A5B" w:rsidRPr="00C10A5B">
        <w:rPr>
          <w:iCs/>
        </w:rPr>
        <w:t xml:space="preserve">№ 126-нд </w:t>
      </w:r>
      <w:r w:rsidR="00C10A5B">
        <w:rPr>
          <w:iCs/>
        </w:rPr>
        <w:t xml:space="preserve">                          </w:t>
      </w:r>
      <w:r w:rsidR="00C10A5B" w:rsidRPr="00C10A5B">
        <w:rPr>
          <w:iCs/>
        </w:rPr>
        <w:t>«О порядке и условиях награждения премией имени П.Т. Новограбленова»</w:t>
      </w:r>
      <w:r w:rsidR="0060794D"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F076DE">
      <w:pPr>
        <w:jc w:val="both"/>
        <w:rPr>
          <w:sz w:val="28"/>
          <w:szCs w:val="28"/>
        </w:rPr>
      </w:pPr>
    </w:p>
    <w:p w:rsidR="00025C72" w:rsidRDefault="00025C72" w:rsidP="00F076DE">
      <w:pPr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823AC3" w:rsidRPr="00FA1B15" w:rsidTr="00F076DE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4F4D85" w:rsidP="00E45251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E45251" w:rsidRPr="00C80BAC" w:rsidRDefault="00E45251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7E4CAD8" wp14:editId="4F469CA1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B020AE" w:rsidRDefault="00BD6B33" w:rsidP="00C31A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20AE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C17FEFB" wp14:editId="5F9DAD49">
                      <wp:simplePos x="0" y="0"/>
                      <wp:positionH relativeFrom="column">
                        <wp:posOffset>-72389</wp:posOffset>
                      </wp:positionH>
                      <wp:positionV relativeFrom="page">
                        <wp:posOffset>107315</wp:posOffset>
                      </wp:positionV>
                      <wp:extent cx="6115050" cy="9525"/>
                      <wp:effectExtent l="0" t="19050" r="3810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F98A7B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45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o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B020AE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F076DE" w:rsidRDefault="007E6FCB" w:rsidP="00F076DE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76DE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F076DE">
        <w:rPr>
          <w:sz w:val="28"/>
          <w:szCs w:val="28"/>
        </w:rPr>
        <w:t>408</w:t>
      </w:r>
      <w:r w:rsidR="000C06E3">
        <w:rPr>
          <w:sz w:val="28"/>
          <w:szCs w:val="28"/>
        </w:rPr>
        <w:t>-нд</w:t>
      </w:r>
    </w:p>
    <w:p w:rsidR="007E6FCB" w:rsidRPr="00F076DE" w:rsidRDefault="007E6FCB" w:rsidP="00F076DE">
      <w:pPr>
        <w:jc w:val="center"/>
        <w:rPr>
          <w:sz w:val="28"/>
          <w:szCs w:val="28"/>
        </w:rPr>
      </w:pPr>
    </w:p>
    <w:p w:rsidR="00BE60D5" w:rsidRDefault="00025C72" w:rsidP="006F5160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>О</w:t>
      </w:r>
      <w:r w:rsidR="002746C1" w:rsidRPr="006F5160">
        <w:rPr>
          <w:b/>
          <w:sz w:val="28"/>
          <w:szCs w:val="28"/>
        </w:rPr>
        <w:t xml:space="preserve"> </w:t>
      </w:r>
      <w:r w:rsidR="006F5160" w:rsidRPr="006F5160">
        <w:rPr>
          <w:b/>
          <w:sz w:val="28"/>
          <w:szCs w:val="28"/>
        </w:rPr>
        <w:t xml:space="preserve">внесении изменений в </w:t>
      </w:r>
      <w:r w:rsidR="006F5160" w:rsidRPr="006F5160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6F5160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6F5160">
        <w:rPr>
          <w:b/>
          <w:iCs/>
          <w:sz w:val="28"/>
          <w:szCs w:val="28"/>
        </w:rPr>
        <w:t xml:space="preserve"> горо</w:t>
      </w:r>
      <w:r w:rsidR="00C10A5B">
        <w:rPr>
          <w:b/>
          <w:iCs/>
          <w:sz w:val="28"/>
          <w:szCs w:val="28"/>
        </w:rPr>
        <w:t xml:space="preserve">дского округа </w:t>
      </w:r>
      <w:r w:rsidR="00BE60D5">
        <w:rPr>
          <w:b/>
          <w:iCs/>
          <w:sz w:val="28"/>
          <w:szCs w:val="28"/>
        </w:rPr>
        <w:t>от 28.08.2013 № 126-нд</w:t>
      </w:r>
      <w:r w:rsidR="00C10A5B" w:rsidRPr="00C10A5B">
        <w:rPr>
          <w:b/>
          <w:iCs/>
          <w:sz w:val="28"/>
          <w:szCs w:val="28"/>
        </w:rPr>
        <w:t xml:space="preserve"> </w:t>
      </w:r>
    </w:p>
    <w:p w:rsidR="004D2FD3" w:rsidRPr="00C10A5B" w:rsidRDefault="00C10A5B" w:rsidP="006F5160">
      <w:pPr>
        <w:jc w:val="center"/>
        <w:rPr>
          <w:b/>
          <w:sz w:val="28"/>
          <w:szCs w:val="28"/>
        </w:rPr>
      </w:pPr>
      <w:r w:rsidRPr="00C10A5B">
        <w:rPr>
          <w:b/>
          <w:iCs/>
          <w:sz w:val="28"/>
          <w:szCs w:val="28"/>
        </w:rPr>
        <w:t>«</w:t>
      </w:r>
      <w:r w:rsidRPr="00C10A5B">
        <w:rPr>
          <w:rFonts w:eastAsia="Calibri"/>
          <w:b/>
          <w:iCs/>
          <w:sz w:val="28"/>
          <w:szCs w:val="28"/>
        </w:rPr>
        <w:t>О порядке и условиях награждения премией имени П.Т. Новограбленова</w:t>
      </w:r>
      <w:r w:rsidRPr="00C10A5B">
        <w:rPr>
          <w:b/>
          <w:iCs/>
          <w:sz w:val="28"/>
          <w:szCs w:val="28"/>
        </w:rPr>
        <w:t>»</w:t>
      </w:r>
    </w:p>
    <w:p w:rsidR="00FB1812" w:rsidRPr="00F076DE" w:rsidRDefault="00FB181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F076DE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F076DE">
        <w:rPr>
          <w:i/>
          <w:sz w:val="24"/>
          <w:szCs w:val="24"/>
        </w:rPr>
        <w:t xml:space="preserve"> 931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F076DE">
      <w:pPr>
        <w:jc w:val="center"/>
        <w:rPr>
          <w:sz w:val="28"/>
          <w:szCs w:val="28"/>
        </w:rPr>
      </w:pPr>
    </w:p>
    <w:p w:rsidR="00F076DE" w:rsidRPr="00F076DE" w:rsidRDefault="00F076DE" w:rsidP="00F076DE">
      <w:pPr>
        <w:pStyle w:val="ConsPlusNormal"/>
        <w:ind w:firstLine="709"/>
        <w:jc w:val="both"/>
      </w:pPr>
      <w:r>
        <w:t>1. В статье 1:</w:t>
      </w:r>
    </w:p>
    <w:p w:rsidR="00F076DE" w:rsidRPr="00F076DE" w:rsidRDefault="00F076DE" w:rsidP="00F076DE">
      <w:pPr>
        <w:pStyle w:val="ConsPlusNormal"/>
        <w:ind w:firstLine="709"/>
        <w:jc w:val="both"/>
      </w:pPr>
      <w:r>
        <w:t xml:space="preserve">1) в части 2 слово </w:t>
      </w:r>
      <w:r w:rsidRPr="00F076DE">
        <w:t>«Трофимович» заменить словом «</w:t>
      </w:r>
      <w:proofErr w:type="spellStart"/>
      <w:r w:rsidRPr="00F076DE">
        <w:t>Трифонович</w:t>
      </w:r>
      <w:proofErr w:type="spellEnd"/>
      <w:r w:rsidRPr="00F076DE">
        <w:t>»;</w:t>
      </w:r>
    </w:p>
    <w:p w:rsidR="00F076DE" w:rsidRPr="00F076DE" w:rsidRDefault="00F076DE" w:rsidP="00F076DE">
      <w:pPr>
        <w:pStyle w:val="ConsPlusNormal"/>
        <w:ind w:firstLine="709"/>
        <w:jc w:val="both"/>
      </w:pPr>
      <w:proofErr w:type="gramStart"/>
      <w:r>
        <w:t xml:space="preserve">2) </w:t>
      </w:r>
      <w:r w:rsidRPr="00F076DE">
        <w:t>в части 3 слова «</w:t>
      </w:r>
      <w:r w:rsidRPr="00395177">
        <w:t>учреждений образов</w:t>
      </w:r>
      <w:r>
        <w:t>ания</w:t>
      </w:r>
      <w:r w:rsidR="000620D2">
        <w:t>, науки, культуры</w:t>
      </w:r>
      <w:r>
        <w:t xml:space="preserve">» заменить словами </w:t>
      </w:r>
      <w:r w:rsidRPr="00855271">
        <w:t>«образовательных организаций, являющихся учреждениями</w:t>
      </w:r>
      <w:r>
        <w:t xml:space="preserve"> (далее – образовательные учреждения)</w:t>
      </w:r>
      <w:r w:rsidR="000620D2">
        <w:t xml:space="preserve">, </w:t>
      </w:r>
      <w:r w:rsidR="000620D2" w:rsidRPr="000620D2">
        <w:t>научных ор</w:t>
      </w:r>
      <w:r w:rsidR="000620D2">
        <w:t>ганизаций, организаций культуры</w:t>
      </w:r>
      <w:r>
        <w:t>»</w:t>
      </w:r>
      <w:r w:rsidR="000620D2">
        <w:t>.</w:t>
      </w:r>
      <w:proofErr w:type="gramEnd"/>
    </w:p>
    <w:p w:rsidR="00F076DE" w:rsidRDefault="00F076DE" w:rsidP="00F076DE">
      <w:pPr>
        <w:pStyle w:val="ConsPlusNormal"/>
        <w:ind w:firstLine="709"/>
        <w:jc w:val="both"/>
        <w:rPr>
          <w:bCs/>
          <w:color w:val="000000" w:themeColor="text1"/>
        </w:rPr>
      </w:pPr>
      <w:r>
        <w:t xml:space="preserve">2. </w:t>
      </w:r>
      <w:r w:rsidR="00CF7CF3" w:rsidRPr="00F076DE">
        <w:t>В статье</w:t>
      </w:r>
      <w:r w:rsidR="00CF7CF3">
        <w:rPr>
          <w:bCs/>
          <w:color w:val="000000" w:themeColor="text1"/>
        </w:rPr>
        <w:t xml:space="preserve"> 2:</w:t>
      </w:r>
    </w:p>
    <w:p w:rsidR="00186C04" w:rsidRDefault="00F076DE" w:rsidP="00F076DE">
      <w:pPr>
        <w:pStyle w:val="ConsPlusNormal"/>
        <w:ind w:firstLine="709"/>
        <w:jc w:val="both"/>
      </w:pPr>
      <w:r>
        <w:rPr>
          <w:bCs/>
          <w:color w:val="000000" w:themeColor="text1"/>
        </w:rPr>
        <w:t xml:space="preserve">1) </w:t>
      </w:r>
      <w:r w:rsidR="00CF7CF3">
        <w:t>п</w:t>
      </w:r>
      <w:r w:rsidR="00E2081F">
        <w:t>ункт 1 части 3 изложить в следующей редакции:</w:t>
      </w:r>
    </w:p>
    <w:p w:rsidR="00F076DE" w:rsidRDefault="00E2081F" w:rsidP="00F076DE">
      <w:pPr>
        <w:pStyle w:val="ConsPlusNormal"/>
        <w:ind w:firstLine="709"/>
        <w:jc w:val="both"/>
      </w:pPr>
      <w:r>
        <w:t>«</w:t>
      </w:r>
      <w:r w:rsidR="00BE60D5">
        <w:t xml:space="preserve">1) </w:t>
      </w:r>
      <w:r w:rsidR="000352FE">
        <w:t xml:space="preserve">Премий </w:t>
      </w:r>
      <w:r w:rsidR="000352FE" w:rsidRPr="00E2081F">
        <w:t>с денежным вознаграждением в размере 20 000 рублей (без учета налога на доходы физических лиц и страховых взносов, подлежащих уплате во внебюджетные фонды), присуждаемых педагогам общеобразовательных</w:t>
      </w:r>
      <w:r w:rsidR="000352FE">
        <w:t xml:space="preserve"> учреждений и образовательных учреждений</w:t>
      </w:r>
      <w:r w:rsidR="000352FE" w:rsidRPr="00E2081F">
        <w:t xml:space="preserve"> дополнительного образования</w:t>
      </w:r>
      <w:proofErr w:type="gramStart"/>
      <w:r w:rsidR="000352FE">
        <w:t>;</w:t>
      </w:r>
      <w:r w:rsidR="00CF7CF3">
        <w:t>»</w:t>
      </w:r>
      <w:proofErr w:type="gramEnd"/>
      <w:r w:rsidR="008D2107">
        <w:t>;</w:t>
      </w:r>
    </w:p>
    <w:p w:rsidR="00F076DE" w:rsidRDefault="00F076DE" w:rsidP="00F076DE">
      <w:pPr>
        <w:pStyle w:val="ConsPlusNormal"/>
        <w:ind w:firstLine="709"/>
        <w:jc w:val="both"/>
      </w:pPr>
      <w:r>
        <w:t xml:space="preserve">2) </w:t>
      </w:r>
      <w:r w:rsidR="00C701F6">
        <w:t xml:space="preserve">в </w:t>
      </w:r>
      <w:r w:rsidR="008231F9">
        <w:t>пункт</w:t>
      </w:r>
      <w:r w:rsidR="00C701F6">
        <w:t>е</w:t>
      </w:r>
      <w:r w:rsidR="008231F9">
        <w:t xml:space="preserve"> </w:t>
      </w:r>
      <w:r w:rsidR="00F51FAB">
        <w:t>3 слов</w:t>
      </w:r>
      <w:r w:rsidR="00C701F6">
        <w:t>а</w:t>
      </w:r>
      <w:r w:rsidR="00F51FAB">
        <w:t xml:space="preserve"> «</w:t>
      </w:r>
      <w:r w:rsidR="00C701F6">
        <w:t>работнику учреждения высшего и среднего профессионального образования и науки</w:t>
      </w:r>
      <w:r w:rsidR="00F51FAB">
        <w:t xml:space="preserve">» </w:t>
      </w:r>
      <w:r w:rsidR="00C701F6">
        <w:t>заменить</w:t>
      </w:r>
      <w:r w:rsidR="00F51FAB">
        <w:t xml:space="preserve"> словами «</w:t>
      </w:r>
      <w:r w:rsidR="00C701F6">
        <w:t xml:space="preserve">работнику </w:t>
      </w:r>
      <w:r w:rsidR="000352FE">
        <w:t xml:space="preserve">образовательного </w:t>
      </w:r>
      <w:r w:rsidR="00C701F6">
        <w:t xml:space="preserve">учреждения высшего или среднего профессионального образования и науки, </w:t>
      </w:r>
      <w:r w:rsidR="007608B2">
        <w:t>осуществляющ</w:t>
      </w:r>
      <w:r w:rsidR="00C701F6">
        <w:t>его</w:t>
      </w:r>
      <w:r w:rsidR="007608B2">
        <w:t xml:space="preserve"> подготовку педагогических кадров»;</w:t>
      </w:r>
    </w:p>
    <w:p w:rsidR="000352FE" w:rsidRDefault="00F076DE" w:rsidP="00F076DE">
      <w:pPr>
        <w:pStyle w:val="ConsPlusNormal"/>
        <w:ind w:firstLine="709"/>
        <w:jc w:val="both"/>
      </w:pPr>
      <w:r>
        <w:t xml:space="preserve">3) </w:t>
      </w:r>
      <w:r w:rsidR="00B020AE">
        <w:t>в пункте 4 слова «</w:t>
      </w:r>
      <w:r w:rsidR="00B020AE" w:rsidRPr="00B020AE">
        <w:t>учреждений</w:t>
      </w:r>
      <w:r w:rsidR="00B020AE">
        <w:t xml:space="preserve"> образования» заменить словами «образовательных учреждений»;</w:t>
      </w:r>
    </w:p>
    <w:p w:rsidR="007608B2" w:rsidRDefault="00B020AE" w:rsidP="00F076DE">
      <w:pPr>
        <w:pStyle w:val="ConsPlusNormal"/>
        <w:ind w:firstLine="709"/>
        <w:jc w:val="both"/>
      </w:pPr>
      <w:r>
        <w:t xml:space="preserve">4) </w:t>
      </w:r>
      <w:r w:rsidR="007608B2">
        <w:t>абзац</w:t>
      </w:r>
      <w:r w:rsidR="008D2107">
        <w:t xml:space="preserve"> четверт</w:t>
      </w:r>
      <w:r w:rsidR="007608B2">
        <w:t>ый</w:t>
      </w:r>
      <w:r w:rsidR="008D2107">
        <w:t xml:space="preserve"> части 8 </w:t>
      </w:r>
      <w:r w:rsidR="007608B2">
        <w:t>изложить в следующей редакции:</w:t>
      </w:r>
    </w:p>
    <w:p w:rsidR="00F076DE" w:rsidRDefault="007608B2" w:rsidP="00F076DE">
      <w:pPr>
        <w:pStyle w:val="ConsPlusNormal"/>
        <w:ind w:firstLine="709"/>
        <w:jc w:val="both"/>
      </w:pPr>
      <w:r>
        <w:t xml:space="preserve">«Постановление о награждении Премией в день издания направляется </w:t>
      </w:r>
      <w:r w:rsidR="006C6CFE">
        <w:t xml:space="preserve">для выплаты </w:t>
      </w:r>
      <w:r w:rsidR="004F2D9F">
        <w:t>П</w:t>
      </w:r>
      <w:r w:rsidR="006C6CFE">
        <w:t xml:space="preserve">ремии в </w:t>
      </w:r>
      <w:r>
        <w:t xml:space="preserve">Управление образования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округа.»</w:t>
      </w:r>
      <w:r w:rsidR="001F59C8">
        <w:t>.</w:t>
      </w:r>
      <w:r w:rsidR="001F59C8" w:rsidRPr="00186C04">
        <w:t xml:space="preserve"> </w:t>
      </w:r>
    </w:p>
    <w:p w:rsidR="00BE60D5" w:rsidRPr="00BE60D5" w:rsidRDefault="00B020AE" w:rsidP="00F076DE">
      <w:pPr>
        <w:pStyle w:val="ConsPlusNormal"/>
        <w:ind w:firstLine="709"/>
        <w:jc w:val="both"/>
      </w:pPr>
      <w:r>
        <w:t>3</w:t>
      </w:r>
      <w:r w:rsidR="00F076DE">
        <w:t xml:space="preserve">. </w:t>
      </w:r>
      <w:r w:rsidR="00BE60D5" w:rsidRPr="00BE60D5">
        <w:t xml:space="preserve">Настоящее Решение вступает в силу после </w:t>
      </w:r>
      <w:r w:rsidR="00BE60D5">
        <w:t xml:space="preserve">дня его официального </w:t>
      </w:r>
      <w:r w:rsidR="00BE60D5" w:rsidRPr="00BE60D5">
        <w:t>опубликования.</w:t>
      </w:r>
    </w:p>
    <w:p w:rsidR="00BE60D5" w:rsidRPr="00186C04" w:rsidRDefault="00BE60D5" w:rsidP="00BE60D5">
      <w:pPr>
        <w:pStyle w:val="ConsPlusNormal"/>
        <w:jc w:val="both"/>
      </w:pPr>
    </w:p>
    <w:p w:rsidR="00186C04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363"/>
      </w:tblGrid>
      <w:tr w:rsidR="00823AC3" w:rsidRPr="000A5D3E" w:rsidTr="00B020AE">
        <w:trPr>
          <w:trHeight w:val="857"/>
        </w:trPr>
        <w:tc>
          <w:tcPr>
            <w:tcW w:w="4272" w:type="dxa"/>
          </w:tcPr>
          <w:p w:rsidR="00823AC3" w:rsidRPr="000A5D3E" w:rsidRDefault="00823AC3" w:rsidP="004F2D9F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F2D9F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4F2D9F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B020AE">
            <w:pPr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564FBD" w:rsidRDefault="00564FBD" w:rsidP="00547F84">
      <w:pPr>
        <w:rPr>
          <w:sz w:val="28"/>
          <w:szCs w:val="24"/>
        </w:rPr>
      </w:pPr>
    </w:p>
    <w:sectPr w:rsidR="00564FBD" w:rsidSect="00547F84">
      <w:pgSz w:w="11906" w:h="16838"/>
      <w:pgMar w:top="567" w:right="567" w:bottom="284" w:left="127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4" w:rsidRDefault="008031E4" w:rsidP="00554104">
      <w:r>
        <w:separator/>
      </w:r>
    </w:p>
  </w:endnote>
  <w:endnote w:type="continuationSeparator" w:id="0">
    <w:p w:rsidR="008031E4" w:rsidRDefault="008031E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4" w:rsidRDefault="008031E4" w:rsidP="00554104">
      <w:r>
        <w:separator/>
      </w:r>
    </w:p>
  </w:footnote>
  <w:footnote w:type="continuationSeparator" w:id="0">
    <w:p w:rsidR="008031E4" w:rsidRDefault="008031E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393A0C"/>
    <w:multiLevelType w:val="hybridMultilevel"/>
    <w:tmpl w:val="A55AD9C2"/>
    <w:lvl w:ilvl="0" w:tplc="C5FCDA4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4579FC"/>
    <w:multiLevelType w:val="multilevel"/>
    <w:tmpl w:val="09C2B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C2716B"/>
    <w:multiLevelType w:val="hybridMultilevel"/>
    <w:tmpl w:val="BDB2F194"/>
    <w:lvl w:ilvl="0" w:tplc="49CCAF0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52FE"/>
    <w:rsid w:val="00051211"/>
    <w:rsid w:val="000571DC"/>
    <w:rsid w:val="0006014E"/>
    <w:rsid w:val="000620D2"/>
    <w:rsid w:val="00065E11"/>
    <w:rsid w:val="000726D7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6A1B"/>
    <w:rsid w:val="0011451C"/>
    <w:rsid w:val="00147B11"/>
    <w:rsid w:val="00162275"/>
    <w:rsid w:val="00166D9A"/>
    <w:rsid w:val="00174F43"/>
    <w:rsid w:val="00186C04"/>
    <w:rsid w:val="00191426"/>
    <w:rsid w:val="001A61E4"/>
    <w:rsid w:val="001B069B"/>
    <w:rsid w:val="001B45AA"/>
    <w:rsid w:val="001B774B"/>
    <w:rsid w:val="001C1E28"/>
    <w:rsid w:val="001C325E"/>
    <w:rsid w:val="001C5559"/>
    <w:rsid w:val="001C7234"/>
    <w:rsid w:val="001D31C2"/>
    <w:rsid w:val="001D55E9"/>
    <w:rsid w:val="001F12E4"/>
    <w:rsid w:val="001F255A"/>
    <w:rsid w:val="001F59C8"/>
    <w:rsid w:val="001F5D07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0C62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DA0"/>
    <w:rsid w:val="00497E64"/>
    <w:rsid w:val="004A0C76"/>
    <w:rsid w:val="004A7062"/>
    <w:rsid w:val="004B12C2"/>
    <w:rsid w:val="004B1942"/>
    <w:rsid w:val="004B4807"/>
    <w:rsid w:val="004B5A3B"/>
    <w:rsid w:val="004B5C60"/>
    <w:rsid w:val="004C46DF"/>
    <w:rsid w:val="004C717B"/>
    <w:rsid w:val="004D0BD0"/>
    <w:rsid w:val="004D2FD3"/>
    <w:rsid w:val="004D3B85"/>
    <w:rsid w:val="004E1A81"/>
    <w:rsid w:val="004E56A0"/>
    <w:rsid w:val="004E7B9E"/>
    <w:rsid w:val="004F2D9F"/>
    <w:rsid w:val="004F358B"/>
    <w:rsid w:val="004F4D85"/>
    <w:rsid w:val="0050113E"/>
    <w:rsid w:val="005035AF"/>
    <w:rsid w:val="00510A4C"/>
    <w:rsid w:val="0051116E"/>
    <w:rsid w:val="005252CF"/>
    <w:rsid w:val="005303D7"/>
    <w:rsid w:val="005312C4"/>
    <w:rsid w:val="00532BC1"/>
    <w:rsid w:val="00533AF0"/>
    <w:rsid w:val="00534856"/>
    <w:rsid w:val="00542403"/>
    <w:rsid w:val="00547F84"/>
    <w:rsid w:val="00554104"/>
    <w:rsid w:val="00554B2B"/>
    <w:rsid w:val="00562E03"/>
    <w:rsid w:val="00563C22"/>
    <w:rsid w:val="00564FBD"/>
    <w:rsid w:val="0057108C"/>
    <w:rsid w:val="0057453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7010"/>
    <w:rsid w:val="00677A81"/>
    <w:rsid w:val="006819DE"/>
    <w:rsid w:val="00691346"/>
    <w:rsid w:val="006A0B3E"/>
    <w:rsid w:val="006A2F6F"/>
    <w:rsid w:val="006A31DF"/>
    <w:rsid w:val="006A4307"/>
    <w:rsid w:val="006B03C1"/>
    <w:rsid w:val="006B44C1"/>
    <w:rsid w:val="006B709B"/>
    <w:rsid w:val="006C0435"/>
    <w:rsid w:val="006C3F6A"/>
    <w:rsid w:val="006C6CFE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08B2"/>
    <w:rsid w:val="00770C2A"/>
    <w:rsid w:val="00774DB5"/>
    <w:rsid w:val="00781E88"/>
    <w:rsid w:val="007849C5"/>
    <w:rsid w:val="00786C93"/>
    <w:rsid w:val="00790E79"/>
    <w:rsid w:val="007935A2"/>
    <w:rsid w:val="00793C30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1E4"/>
    <w:rsid w:val="00803F42"/>
    <w:rsid w:val="008200CF"/>
    <w:rsid w:val="008231F9"/>
    <w:rsid w:val="00823AC3"/>
    <w:rsid w:val="00842041"/>
    <w:rsid w:val="00845ABE"/>
    <w:rsid w:val="008718B0"/>
    <w:rsid w:val="0088150A"/>
    <w:rsid w:val="008A2685"/>
    <w:rsid w:val="008B0322"/>
    <w:rsid w:val="008C6DC4"/>
    <w:rsid w:val="008D2107"/>
    <w:rsid w:val="008D3AF7"/>
    <w:rsid w:val="008E7509"/>
    <w:rsid w:val="008F12E3"/>
    <w:rsid w:val="00901A16"/>
    <w:rsid w:val="00903547"/>
    <w:rsid w:val="00915429"/>
    <w:rsid w:val="00916334"/>
    <w:rsid w:val="0091637C"/>
    <w:rsid w:val="00917F7B"/>
    <w:rsid w:val="00920AB5"/>
    <w:rsid w:val="009225F6"/>
    <w:rsid w:val="00927491"/>
    <w:rsid w:val="00932BE2"/>
    <w:rsid w:val="00945EB8"/>
    <w:rsid w:val="009464AD"/>
    <w:rsid w:val="00950095"/>
    <w:rsid w:val="00950319"/>
    <w:rsid w:val="00956BC6"/>
    <w:rsid w:val="0096066A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F47A0"/>
    <w:rsid w:val="00A03852"/>
    <w:rsid w:val="00A0454A"/>
    <w:rsid w:val="00A054B5"/>
    <w:rsid w:val="00A0771C"/>
    <w:rsid w:val="00A1076A"/>
    <w:rsid w:val="00A114E9"/>
    <w:rsid w:val="00A26987"/>
    <w:rsid w:val="00A33E9F"/>
    <w:rsid w:val="00A44F69"/>
    <w:rsid w:val="00A502B1"/>
    <w:rsid w:val="00A52A4C"/>
    <w:rsid w:val="00A66F57"/>
    <w:rsid w:val="00A717D6"/>
    <w:rsid w:val="00A71D2A"/>
    <w:rsid w:val="00A85018"/>
    <w:rsid w:val="00A86089"/>
    <w:rsid w:val="00A954AE"/>
    <w:rsid w:val="00AA6E5F"/>
    <w:rsid w:val="00AB1950"/>
    <w:rsid w:val="00AB76E1"/>
    <w:rsid w:val="00AC469F"/>
    <w:rsid w:val="00AD2061"/>
    <w:rsid w:val="00AE23AC"/>
    <w:rsid w:val="00AE66DF"/>
    <w:rsid w:val="00AF52DA"/>
    <w:rsid w:val="00AF5660"/>
    <w:rsid w:val="00AF6304"/>
    <w:rsid w:val="00B020AE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A7F87"/>
    <w:rsid w:val="00BD6911"/>
    <w:rsid w:val="00BD6B33"/>
    <w:rsid w:val="00BE2595"/>
    <w:rsid w:val="00BE2AEB"/>
    <w:rsid w:val="00BE60D5"/>
    <w:rsid w:val="00BF055B"/>
    <w:rsid w:val="00BF360A"/>
    <w:rsid w:val="00BF4E50"/>
    <w:rsid w:val="00BF6B0A"/>
    <w:rsid w:val="00C0748B"/>
    <w:rsid w:val="00C10A5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01F6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6193"/>
    <w:rsid w:val="00CF7CF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24C9"/>
    <w:rsid w:val="00DE428B"/>
    <w:rsid w:val="00E036C2"/>
    <w:rsid w:val="00E12DEB"/>
    <w:rsid w:val="00E13BCB"/>
    <w:rsid w:val="00E146A4"/>
    <w:rsid w:val="00E20313"/>
    <w:rsid w:val="00E2081F"/>
    <w:rsid w:val="00E20AE6"/>
    <w:rsid w:val="00E20DE5"/>
    <w:rsid w:val="00E2303F"/>
    <w:rsid w:val="00E23F7A"/>
    <w:rsid w:val="00E258F3"/>
    <w:rsid w:val="00E30474"/>
    <w:rsid w:val="00E32100"/>
    <w:rsid w:val="00E328E3"/>
    <w:rsid w:val="00E32B15"/>
    <w:rsid w:val="00E40261"/>
    <w:rsid w:val="00E43169"/>
    <w:rsid w:val="00E45251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4CCE"/>
    <w:rsid w:val="00E8517F"/>
    <w:rsid w:val="00E87370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76DE"/>
    <w:rsid w:val="00F31601"/>
    <w:rsid w:val="00F32F2D"/>
    <w:rsid w:val="00F34F62"/>
    <w:rsid w:val="00F40727"/>
    <w:rsid w:val="00F41B31"/>
    <w:rsid w:val="00F41CB4"/>
    <w:rsid w:val="00F443B0"/>
    <w:rsid w:val="00F45BE5"/>
    <w:rsid w:val="00F47CF8"/>
    <w:rsid w:val="00F50D32"/>
    <w:rsid w:val="00F51DD0"/>
    <w:rsid w:val="00F51FAB"/>
    <w:rsid w:val="00F75212"/>
    <w:rsid w:val="00F762FF"/>
    <w:rsid w:val="00F80E84"/>
    <w:rsid w:val="00F84A0F"/>
    <w:rsid w:val="00FA051D"/>
    <w:rsid w:val="00FA7A45"/>
    <w:rsid w:val="00FB03AD"/>
    <w:rsid w:val="00FB0DD9"/>
    <w:rsid w:val="00FB1812"/>
    <w:rsid w:val="00FB2D66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F41CB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F41C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7A06-F8F6-4B18-B15A-3F384E92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2016-04-27T23:36:00Z</cp:lastPrinted>
  <dcterms:created xsi:type="dcterms:W3CDTF">2016-04-22T04:16:00Z</dcterms:created>
  <dcterms:modified xsi:type="dcterms:W3CDTF">2016-04-27T23:37:00Z</dcterms:modified>
</cp:coreProperties>
</file>