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19551C" w:rsidRPr="008012D5" w:rsidTr="0014772A">
        <w:tc>
          <w:tcPr>
            <w:tcW w:w="10314" w:type="dxa"/>
          </w:tcPr>
          <w:p w:rsidR="0019551C" w:rsidRPr="008012D5" w:rsidRDefault="0019551C" w:rsidP="0019551C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7EBCF54" wp14:editId="4C7D8B3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7532C61" wp14:editId="1CDA45D4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090287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19551C" w:rsidRPr="00090287" w:rsidTr="0014772A">
        <w:tc>
          <w:tcPr>
            <w:tcW w:w="10314" w:type="dxa"/>
          </w:tcPr>
          <w:p w:rsidR="0019551C" w:rsidRPr="00090287" w:rsidRDefault="0019551C" w:rsidP="0014772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B59F84" wp14:editId="5EB5926C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CY1by5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9551C" w:rsidRPr="00090287" w:rsidRDefault="0019551C" w:rsidP="0019551C">
      <w:pPr>
        <w:jc w:val="center"/>
        <w:rPr>
          <w:b/>
        </w:rPr>
      </w:pPr>
    </w:p>
    <w:p w:rsidR="0019551C" w:rsidRPr="00090287" w:rsidRDefault="0019551C" w:rsidP="0019551C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19551C" w:rsidRDefault="0019551C" w:rsidP="0019551C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19551C" w:rsidTr="0019551C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551C" w:rsidRDefault="00275E78" w:rsidP="00275E78">
            <w:pPr>
              <w:jc w:val="center"/>
            </w:pPr>
            <w:r>
              <w:t>от 25.02.2016</w:t>
            </w:r>
            <w:r w:rsidR="0019551C">
              <w:t xml:space="preserve"> № </w:t>
            </w:r>
            <w:r>
              <w:t>896</w:t>
            </w:r>
            <w:r w:rsidR="0019551C">
              <w:t>-р</w:t>
            </w:r>
          </w:p>
        </w:tc>
      </w:tr>
      <w:tr w:rsidR="0019551C" w:rsidTr="0019551C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19551C" w:rsidRDefault="00275E78">
            <w:pPr>
              <w:jc w:val="center"/>
            </w:pPr>
            <w:r>
              <w:t>43</w:t>
            </w:r>
            <w:r w:rsidR="00350E66">
              <w:t xml:space="preserve">-я </w:t>
            </w:r>
            <w:r w:rsidR="0019551C">
              <w:t xml:space="preserve">сессия </w:t>
            </w:r>
          </w:p>
        </w:tc>
      </w:tr>
      <w:tr w:rsidR="0019551C" w:rsidTr="0019551C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9551C" w:rsidRDefault="0019551C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p w:rsidR="0019551C" w:rsidRDefault="0019551C" w:rsidP="0019551C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19551C" w:rsidTr="0019551C">
        <w:trPr>
          <w:trHeight w:val="455"/>
        </w:trPr>
        <w:tc>
          <w:tcPr>
            <w:tcW w:w="4746" w:type="dxa"/>
            <w:hideMark/>
          </w:tcPr>
          <w:p w:rsidR="0019551C" w:rsidRDefault="001955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19551C" w:rsidRDefault="0019551C" w:rsidP="0019551C">
      <w:pPr>
        <w:rPr>
          <w:sz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  <w:szCs w:val="28"/>
        </w:rPr>
      </w:pPr>
    </w:p>
    <w:p w:rsidR="0019551C" w:rsidRDefault="0019551C" w:rsidP="0019551C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</w:t>
      </w:r>
      <w:r w:rsidR="00664FD8">
        <w:rPr>
          <w:sz w:val="28"/>
        </w:rPr>
        <w:t>Городской Думы Петропавловск-Камчатского городского округа «О</w:t>
      </w:r>
      <w:r>
        <w:rPr>
          <w:sz w:val="28"/>
        </w:rPr>
        <w:t xml:space="preserve"> внесении изменений в Устав Петропавловск-Камчатского городского округа</w:t>
      </w:r>
      <w:r w:rsidR="00664FD8">
        <w:rPr>
          <w:sz w:val="28"/>
        </w:rPr>
        <w:t>»</w:t>
      </w:r>
      <w:r>
        <w:rPr>
          <w:sz w:val="28"/>
        </w:rPr>
        <w:t xml:space="preserve">, внесенный Главой Петропавловск-Камчатского городского округа </w:t>
      </w:r>
      <w:proofErr w:type="spellStart"/>
      <w:r>
        <w:rPr>
          <w:sz w:val="28"/>
        </w:rPr>
        <w:t>Слыщенко</w:t>
      </w:r>
      <w:proofErr w:type="spellEnd"/>
      <w:r>
        <w:rPr>
          <w:sz w:val="28"/>
        </w:rPr>
        <w:t xml:space="preserve"> К.Г., руководствуясь Федеральным законом</w:t>
      </w:r>
      <w:r w:rsidR="007001E9">
        <w:rPr>
          <w:sz w:val="28"/>
        </w:rPr>
        <w:t xml:space="preserve"> от 06.10.2003</w:t>
      </w:r>
      <w:r w:rsidR="007001E9">
        <w:rPr>
          <w:sz w:val="28"/>
        </w:rPr>
        <w:br/>
      </w:r>
      <w:r>
        <w:rPr>
          <w:sz w:val="28"/>
        </w:rPr>
        <w:t xml:space="preserve">№ 131-ФЗ «Об общих принципах организации местного самоуправления в Российской Федерации», принимая во внимание рекомендации публичных слушаний от </w:t>
      </w:r>
      <w:r w:rsidR="00192BD6">
        <w:rPr>
          <w:sz w:val="28"/>
        </w:rPr>
        <w:t>24.02</w:t>
      </w:r>
      <w:r>
        <w:rPr>
          <w:sz w:val="28"/>
        </w:rPr>
        <w:t>.201</w:t>
      </w:r>
      <w:r w:rsidR="00192BD6">
        <w:rPr>
          <w:sz w:val="28"/>
        </w:rPr>
        <w:t>6</w:t>
      </w:r>
      <w:r>
        <w:rPr>
          <w:sz w:val="28"/>
        </w:rPr>
        <w:t xml:space="preserve"> по вопросу «О внесении изменений в Устав Петропавловск-Камчатского городского округа», Городская Дума Петропавловск-Камчатского</w:t>
      </w:r>
      <w:proofErr w:type="gramEnd"/>
      <w:r>
        <w:rPr>
          <w:sz w:val="28"/>
        </w:rPr>
        <w:t xml:space="preserve"> городского округа</w:t>
      </w:r>
    </w:p>
    <w:p w:rsidR="0019551C" w:rsidRDefault="0019551C" w:rsidP="0019551C">
      <w:pPr>
        <w:rPr>
          <w:sz w:val="28"/>
          <w:szCs w:val="28"/>
          <w:lang w:eastAsia="en-US"/>
        </w:rPr>
      </w:pPr>
    </w:p>
    <w:p w:rsidR="0019551C" w:rsidRDefault="0019551C" w:rsidP="0019551C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19551C" w:rsidRDefault="0019551C" w:rsidP="0019551C">
      <w:pPr>
        <w:suppressAutoHyphens/>
        <w:rPr>
          <w:sz w:val="28"/>
          <w:szCs w:val="28"/>
        </w:rPr>
      </w:pPr>
    </w:p>
    <w:p w:rsidR="0019551C" w:rsidRDefault="0019551C" w:rsidP="0019551C">
      <w:pPr>
        <w:tabs>
          <w:tab w:val="left" w:pos="540"/>
          <w:tab w:val="left" w:pos="90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Принять Решение о внесении изменений в Устав Петропавловск-Камчатского городского округа.</w:t>
      </w:r>
    </w:p>
    <w:p w:rsidR="0019551C" w:rsidRDefault="0019551C" w:rsidP="0019551C">
      <w:pPr>
        <w:tabs>
          <w:tab w:val="left" w:pos="900"/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Направить принятое Решение Главе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</w:t>
      </w:r>
      <w:r w:rsidR="00350E6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Камчатскому краю в установленном федеральным законодательством порядке.</w:t>
      </w:r>
    </w:p>
    <w:p w:rsidR="0019551C" w:rsidRDefault="0019551C" w:rsidP="0019551C">
      <w:pPr>
        <w:tabs>
          <w:tab w:val="left" w:pos="900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Главе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</w:t>
      </w:r>
      <w:r w:rsidR="00350E66">
        <w:rPr>
          <w:sz w:val="28"/>
          <w:szCs w:val="28"/>
        </w:rPr>
        <w:t xml:space="preserve"> </w:t>
      </w:r>
      <w:r>
        <w:rPr>
          <w:sz w:val="28"/>
          <w:szCs w:val="28"/>
        </w:rPr>
        <w:t>и Павла» для опубликования.</w:t>
      </w:r>
    </w:p>
    <w:p w:rsidR="0019551C" w:rsidRDefault="0019551C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44C8F" w:rsidRDefault="00144C8F" w:rsidP="001955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928"/>
        <w:gridCol w:w="2410"/>
        <w:gridCol w:w="3118"/>
      </w:tblGrid>
      <w:tr w:rsidR="0019551C" w:rsidTr="0019551C">
        <w:trPr>
          <w:trHeight w:val="1356"/>
        </w:trPr>
        <w:tc>
          <w:tcPr>
            <w:tcW w:w="4928" w:type="dxa"/>
            <w:hideMark/>
          </w:tcPr>
          <w:p w:rsidR="0019551C" w:rsidRDefault="0019551C">
            <w:pPr>
              <w:spacing w:line="0" w:lineRule="atLeast"/>
              <w:jc w:val="both"/>
              <w:rPr>
                <w:sz w:val="28"/>
              </w:rPr>
            </w:pPr>
            <w:r>
              <w:rPr>
                <w:sz w:val="28"/>
              </w:rPr>
              <w:t>Глава Петропавловск-Камчатского  городского округа, исполняющий  полномочия председателя Городской Думы</w:t>
            </w:r>
          </w:p>
        </w:tc>
        <w:tc>
          <w:tcPr>
            <w:tcW w:w="2410" w:type="dxa"/>
          </w:tcPr>
          <w:p w:rsidR="0019551C" w:rsidRDefault="0019551C">
            <w:pPr>
              <w:spacing w:line="0" w:lineRule="atLeast"/>
              <w:rPr>
                <w:sz w:val="28"/>
              </w:rPr>
            </w:pPr>
          </w:p>
        </w:tc>
        <w:tc>
          <w:tcPr>
            <w:tcW w:w="3118" w:type="dxa"/>
          </w:tcPr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>
            <w:pPr>
              <w:spacing w:line="0" w:lineRule="atLeast"/>
              <w:jc w:val="right"/>
              <w:rPr>
                <w:sz w:val="28"/>
              </w:rPr>
            </w:pPr>
          </w:p>
          <w:p w:rsidR="0019551C" w:rsidRDefault="0019551C" w:rsidP="00350E66">
            <w:pPr>
              <w:spacing w:line="0" w:lineRule="atLeast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К.Г.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ED0DB0" w:rsidRPr="008012D5" w:rsidTr="00940185">
        <w:tc>
          <w:tcPr>
            <w:tcW w:w="10314" w:type="dxa"/>
          </w:tcPr>
          <w:p w:rsidR="00ED0DB0" w:rsidRPr="008012D5" w:rsidRDefault="00E50DF4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DA994C1" wp14:editId="5DBC7545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DB0">
              <w:rPr>
                <w:noProof/>
              </w:rPr>
              <w:drawing>
                <wp:inline distT="0" distB="0" distL="0" distR="0" wp14:anchorId="21EBCB02" wp14:editId="6DD7D7A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D0DB0" w:rsidRPr="00090287" w:rsidTr="00940185">
        <w:tc>
          <w:tcPr>
            <w:tcW w:w="10314" w:type="dxa"/>
          </w:tcPr>
          <w:p w:rsidR="00ED0DB0" w:rsidRPr="00090287" w:rsidRDefault="00ED0DB0" w:rsidP="009401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781568" wp14:editId="75D9E90E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147320</wp:posOffset>
                      </wp:positionV>
                      <wp:extent cx="6469380" cy="0"/>
                      <wp:effectExtent l="36195" t="33020" r="38100" b="3365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11.6pt" to="510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TKWAIAAGoEAAAOAAAAZHJzL2Uyb0RvYy54bWysVN1u0zAUvkfiHazcd0nWr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D0DB0" w:rsidRPr="00090287" w:rsidRDefault="00ED0DB0" w:rsidP="00ED0DB0">
      <w:pPr>
        <w:jc w:val="center"/>
        <w:rPr>
          <w:b/>
        </w:rPr>
      </w:pPr>
    </w:p>
    <w:p w:rsidR="00ED0DB0" w:rsidRPr="00090287" w:rsidRDefault="00ED0DB0" w:rsidP="00ED0DB0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275E78" w:rsidP="00ED0DB0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02.03.2016</w:t>
      </w:r>
      <w:r w:rsidR="00ED0DB0" w:rsidRPr="00090287">
        <w:rPr>
          <w:sz w:val="28"/>
          <w:szCs w:val="28"/>
        </w:rPr>
        <w:t xml:space="preserve"> № </w:t>
      </w:r>
      <w:r>
        <w:rPr>
          <w:sz w:val="28"/>
          <w:szCs w:val="28"/>
        </w:rPr>
        <w:t>386</w:t>
      </w:r>
      <w:r w:rsidR="00ED0DB0" w:rsidRPr="00090287">
        <w:rPr>
          <w:sz w:val="28"/>
          <w:szCs w:val="28"/>
        </w:rPr>
        <w:t>-нд</w:t>
      </w:r>
    </w:p>
    <w:p w:rsidR="00ED0DB0" w:rsidRPr="00090287" w:rsidRDefault="00ED0DB0" w:rsidP="00ED0DB0">
      <w:pPr>
        <w:jc w:val="center"/>
        <w:rPr>
          <w:sz w:val="28"/>
          <w:szCs w:val="28"/>
        </w:rPr>
      </w:pP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ED0DB0" w:rsidRPr="00090287" w:rsidRDefault="00ED0DB0" w:rsidP="00ED0DB0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ED0DB0" w:rsidRPr="00090287" w:rsidRDefault="00ED0DB0" w:rsidP="00ED0DB0">
      <w:pPr>
        <w:jc w:val="center"/>
        <w:rPr>
          <w:b/>
          <w:sz w:val="28"/>
          <w:szCs w:val="28"/>
        </w:rPr>
      </w:pPr>
    </w:p>
    <w:p w:rsidR="00ED0DB0" w:rsidRPr="00090287" w:rsidRDefault="00ED0DB0" w:rsidP="00ED0DB0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ED0DB0" w:rsidRPr="00090287" w:rsidRDefault="00275E78" w:rsidP="00ED0DB0">
      <w:pPr>
        <w:jc w:val="center"/>
        <w:rPr>
          <w:i/>
        </w:rPr>
      </w:pPr>
      <w:r>
        <w:rPr>
          <w:i/>
        </w:rPr>
        <w:t>(решение от 25.02.2016</w:t>
      </w:r>
      <w:r w:rsidR="00ED0DB0" w:rsidRPr="00090287">
        <w:rPr>
          <w:i/>
        </w:rPr>
        <w:t xml:space="preserve"> № </w:t>
      </w:r>
      <w:r>
        <w:rPr>
          <w:i/>
        </w:rPr>
        <w:t>896</w:t>
      </w:r>
      <w:r w:rsidR="00ED0DB0" w:rsidRPr="00090287">
        <w:rPr>
          <w:i/>
        </w:rPr>
        <w:t>-р)</w:t>
      </w:r>
    </w:p>
    <w:p w:rsidR="00ED0DB0" w:rsidRPr="00090287" w:rsidRDefault="00ED0DB0" w:rsidP="00ED0DB0">
      <w:pPr>
        <w:ind w:left="1065"/>
        <w:jc w:val="both"/>
        <w:rPr>
          <w:b/>
          <w:sz w:val="28"/>
          <w:szCs w:val="28"/>
        </w:rPr>
      </w:pP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 пункте 8 части 1 статьи 13 слова «в порядке, установленном Правительством Российской Федерации» заменить словами «в соответствии с федеральным законодательством».</w:t>
      </w:r>
    </w:p>
    <w:p w:rsidR="00F8715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734FE6">
        <w:rPr>
          <w:sz w:val="28"/>
          <w:szCs w:val="28"/>
        </w:rPr>
        <w:t xml:space="preserve">2. </w:t>
      </w:r>
      <w:r w:rsidRPr="00F87156">
        <w:rPr>
          <w:sz w:val="28"/>
          <w:szCs w:val="28"/>
        </w:rPr>
        <w:t xml:space="preserve">Часть 5 статьи 24 </w:t>
      </w:r>
      <w:r w:rsidR="00F87156" w:rsidRPr="00F87156">
        <w:rPr>
          <w:sz w:val="28"/>
          <w:szCs w:val="28"/>
        </w:rPr>
        <w:t>изложить в следующей редакции:</w:t>
      </w:r>
    </w:p>
    <w:p w:rsidR="00350E66" w:rsidRPr="00F87156" w:rsidRDefault="00F8715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«5. Решение о назначении опроса граждан принимается Городской Думой не позднее 30 календарных дней со дня поступления письменного обращения Главы городского округа, органов государственной власти Камчатского края, либо выдвижения инициативы Городской Думы о проведении опроса граждан.».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3. Абзац второй части 6 статьи 27 изложить в следующей редакции: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«Первое после выборов заседание Городской Думы назначается действующим Главой городского округа (либо лицом, исполняющим в его отсутствие полномочия Главы городского округа) в срок, не превышающий 30 дней со дня избрания Городской Думы в правомочном составе.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Подготовку первой сессии осуществляет аппарат Городской Думы</w:t>
      </w:r>
      <w:proofErr w:type="gramStart"/>
      <w:r w:rsidRPr="00F87156">
        <w:rPr>
          <w:sz w:val="28"/>
          <w:szCs w:val="28"/>
        </w:rPr>
        <w:t>.».</w:t>
      </w:r>
      <w:proofErr w:type="gramEnd"/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4. В части 2 статьи 28:</w:t>
      </w:r>
    </w:p>
    <w:p w:rsidR="00734FE6" w:rsidRPr="00F87156" w:rsidRDefault="00734FE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 xml:space="preserve">1) пункт 5 </w:t>
      </w:r>
      <w:r w:rsidR="00F87156" w:rsidRPr="00F87156">
        <w:rPr>
          <w:sz w:val="28"/>
          <w:szCs w:val="28"/>
        </w:rPr>
        <w:t>изложить в следующей редакции:</w:t>
      </w:r>
    </w:p>
    <w:p w:rsidR="00F87156" w:rsidRPr="00F87156" w:rsidRDefault="00F8715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«5) определение порядка создания условий для предоставления транспортных услуг населению и организация транспортного обслуживания населения в границах городского округа;»;</w:t>
      </w:r>
    </w:p>
    <w:p w:rsidR="00350E66" w:rsidRPr="00F87156" w:rsidRDefault="00F8715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2</w:t>
      </w:r>
      <w:r w:rsidR="00350E66" w:rsidRPr="00F87156">
        <w:rPr>
          <w:sz w:val="28"/>
          <w:szCs w:val="28"/>
        </w:rPr>
        <w:t>) пункт 60 изложить в следующей редакции: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  <w:highlight w:val="yellow"/>
        </w:rPr>
      </w:pPr>
      <w:r w:rsidRPr="00F87156">
        <w:rPr>
          <w:sz w:val="28"/>
          <w:szCs w:val="28"/>
        </w:rPr>
        <w:t xml:space="preserve">«60) определение </w:t>
      </w:r>
      <w:proofErr w:type="gramStart"/>
      <w:r w:rsidRPr="00F87156">
        <w:rPr>
          <w:sz w:val="28"/>
          <w:szCs w:val="28"/>
        </w:rPr>
        <w:t>порядка проведения оценки регулирующего воздействия проектов муниципальных нормативных правовых</w:t>
      </w:r>
      <w:proofErr w:type="gramEnd"/>
      <w:r w:rsidRPr="00F87156">
        <w:rPr>
          <w:sz w:val="28"/>
          <w:szCs w:val="28"/>
        </w:rPr>
        <w:t xml:space="preserve"> актов,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деятельности, разрабатываемых Городской Думой, а также порядка проведения экспертизы муниципальных нормативных правовых актов Городской Думы, затрагивающих вопросы осуществления предпринимательской и инвестиционной деятельности;»;</w:t>
      </w:r>
    </w:p>
    <w:p w:rsidR="00DC18E7" w:rsidRDefault="00DC18E7" w:rsidP="00350E66">
      <w:pPr>
        <w:ind w:firstLine="708"/>
        <w:jc w:val="both"/>
        <w:rPr>
          <w:sz w:val="28"/>
          <w:szCs w:val="28"/>
        </w:rPr>
      </w:pPr>
    </w:p>
    <w:p w:rsidR="00350E66" w:rsidRPr="00F87156" w:rsidRDefault="00F8715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lastRenderedPageBreak/>
        <w:t>3</w:t>
      </w:r>
      <w:r w:rsidR="00350E66" w:rsidRPr="00F87156">
        <w:rPr>
          <w:sz w:val="28"/>
          <w:szCs w:val="28"/>
        </w:rPr>
        <w:t>) дополнить пунктом 62 следующего содержания: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«62) установление порядка проведения конкурса по отбору кандидатур на должность Главы городского округа</w:t>
      </w:r>
      <w:proofErr w:type="gramStart"/>
      <w:r w:rsidRPr="00F87156">
        <w:rPr>
          <w:sz w:val="28"/>
          <w:szCs w:val="28"/>
        </w:rPr>
        <w:t>;»</w:t>
      </w:r>
      <w:proofErr w:type="gramEnd"/>
      <w:r w:rsidRPr="00F87156">
        <w:rPr>
          <w:sz w:val="28"/>
          <w:szCs w:val="28"/>
        </w:rPr>
        <w:t>;</w:t>
      </w:r>
    </w:p>
    <w:p w:rsidR="00350E66" w:rsidRPr="00F87156" w:rsidRDefault="00F8715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4</w:t>
      </w:r>
      <w:r w:rsidR="00350E66" w:rsidRPr="00F87156">
        <w:rPr>
          <w:sz w:val="28"/>
          <w:szCs w:val="28"/>
        </w:rPr>
        <w:t>) дополнить пунктом 63 следующего содержания: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 xml:space="preserve">«63) принятие Кодекса этики депутата Городской Думы </w:t>
      </w:r>
      <w:proofErr w:type="gramStart"/>
      <w:r w:rsidRPr="00F87156">
        <w:rPr>
          <w:sz w:val="28"/>
          <w:szCs w:val="28"/>
        </w:rPr>
        <w:t>Петропавловск-Камчатского</w:t>
      </w:r>
      <w:proofErr w:type="gramEnd"/>
      <w:r w:rsidRPr="00F87156">
        <w:rPr>
          <w:sz w:val="28"/>
          <w:szCs w:val="28"/>
        </w:rPr>
        <w:t xml:space="preserve"> городского округа.»</w:t>
      </w:r>
      <w:r w:rsidR="00DC18E7">
        <w:rPr>
          <w:sz w:val="28"/>
          <w:szCs w:val="28"/>
        </w:rPr>
        <w:t>.</w:t>
      </w:r>
    </w:p>
    <w:p w:rsidR="00350E66" w:rsidRPr="00F8715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5. Статью 33 дополнить частью 5 следующего содержания: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 w:rsidRPr="00F87156">
        <w:rPr>
          <w:sz w:val="28"/>
          <w:szCs w:val="28"/>
        </w:rPr>
        <w:t>«5. Депутат должен соблюдать ограничения, запреты, исполнять обязанности, которые установлены Федеральным законом от 25.12.2008 №</w:t>
      </w:r>
      <w:r w:rsidR="00CF129F">
        <w:rPr>
          <w:sz w:val="28"/>
          <w:szCs w:val="28"/>
        </w:rPr>
        <w:t xml:space="preserve"> 273-ФЗ</w:t>
      </w:r>
      <w:r w:rsidR="00CF129F">
        <w:rPr>
          <w:sz w:val="28"/>
          <w:szCs w:val="28"/>
        </w:rPr>
        <w:br/>
      </w:r>
      <w:r w:rsidRPr="00F87156">
        <w:rPr>
          <w:sz w:val="28"/>
          <w:szCs w:val="28"/>
        </w:rPr>
        <w:t xml:space="preserve">«О противодействии коррупции» и другими федеральными законами. </w:t>
      </w:r>
      <w:proofErr w:type="gramStart"/>
      <w:r w:rsidRPr="00F87156">
        <w:rPr>
          <w:sz w:val="28"/>
          <w:szCs w:val="28"/>
        </w:rPr>
        <w:t>Полномочия депутата прекращаются досрочно в случае несоблюдения ограничений, запретов, неисполнения обязанностей, установленных Федеральным законом от 25.12.2008 № 273-ФЗ «О противодействии коррупции», Федеральным законом от 03.12.2012 года № 230-ФЗ «О контроле за соответствием расходов лиц, замещающих государственные должности, и иных лиц их доходам», Федеральным законом</w:t>
      </w:r>
      <w:r w:rsidR="00CF129F">
        <w:rPr>
          <w:sz w:val="28"/>
          <w:szCs w:val="28"/>
        </w:rPr>
        <w:br/>
      </w:r>
      <w:r w:rsidRPr="00F87156">
        <w:rPr>
          <w:sz w:val="28"/>
          <w:szCs w:val="28"/>
        </w:rPr>
        <w:t>от 07.05.2013 № 79-ФЗ «О запрете отдельным</w:t>
      </w:r>
      <w:r>
        <w:rPr>
          <w:sz w:val="28"/>
          <w:szCs w:val="28"/>
        </w:rPr>
        <w:t xml:space="preserve"> категориям лиц открывать и иметь счета (вклады), хранить наличные денежные средства и</w:t>
      </w:r>
      <w:proofErr w:type="gramEnd"/>
      <w:r>
        <w:rPr>
          <w:sz w:val="28"/>
          <w:szCs w:val="28"/>
        </w:rPr>
        <w:t xml:space="preserve">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proofErr w:type="gramStart"/>
      <w:r>
        <w:rPr>
          <w:sz w:val="28"/>
          <w:szCs w:val="28"/>
        </w:rPr>
        <w:t>.».</w:t>
      </w:r>
      <w:proofErr w:type="gramEnd"/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В статье 36: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 пункте 2 части 1 после слов «зарегистрированного в установленном порядке» дополнить словами «, </w:t>
      </w:r>
      <w:r w:rsidR="00B224C9">
        <w:rPr>
          <w:sz w:val="28"/>
          <w:szCs w:val="28"/>
        </w:rPr>
        <w:t>С</w:t>
      </w:r>
      <w:r>
        <w:rPr>
          <w:sz w:val="28"/>
          <w:szCs w:val="28"/>
        </w:rPr>
        <w:t xml:space="preserve">овета муниципальных образований </w:t>
      </w:r>
      <w:r w:rsidR="00B224C9">
        <w:rPr>
          <w:sz w:val="28"/>
          <w:szCs w:val="28"/>
        </w:rPr>
        <w:t>Камчатского края</w:t>
      </w:r>
      <w:r>
        <w:rPr>
          <w:sz w:val="28"/>
          <w:szCs w:val="28"/>
        </w:rPr>
        <w:t>, иных объединений муниципальных образований»;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часть 4 признать утратившей силу.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 В части 2 статьи 37 цифру «36» заменить цифрой «33».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В статье 38: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1) в пункте 2 части 6 после слов «зарегистрированного в установленном порядке» дополнить словами «,</w:t>
      </w:r>
      <w:r w:rsidR="00480606">
        <w:rPr>
          <w:sz w:val="28"/>
          <w:szCs w:val="28"/>
        </w:rPr>
        <w:t xml:space="preserve"> </w:t>
      </w:r>
      <w:r w:rsidR="00B224C9">
        <w:rPr>
          <w:sz w:val="28"/>
          <w:szCs w:val="28"/>
        </w:rPr>
        <w:t>Совета муниципальных образований Камчатского края</w:t>
      </w:r>
      <w:r>
        <w:rPr>
          <w:sz w:val="28"/>
          <w:szCs w:val="28"/>
        </w:rPr>
        <w:t>, иных объединений муниципальных образований»;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часть 6.1 изложить в следующей редакции: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«6.1. Глава городского округа должен соблюдать ограничения, запреты, исполнять обязанности, которые установлены Федеральным законом от 25.12.2008 № 273-ФЗ «О противодействии коррупции» и другими федеральными законами. </w:t>
      </w:r>
      <w:proofErr w:type="gramStart"/>
      <w:r>
        <w:rPr>
          <w:sz w:val="28"/>
          <w:szCs w:val="28"/>
        </w:rPr>
        <w:t xml:space="preserve">Полномочия </w:t>
      </w:r>
      <w:r w:rsidR="00B224C9">
        <w:rPr>
          <w:sz w:val="28"/>
          <w:szCs w:val="28"/>
        </w:rPr>
        <w:t>Главы городского округа</w:t>
      </w:r>
      <w:r>
        <w:rPr>
          <w:sz w:val="28"/>
          <w:szCs w:val="28"/>
        </w:rPr>
        <w:t xml:space="preserve"> прекращаются досрочно в случае несоблюдения ограничений, запретов, неисполнения обязанностей, установленных Федеральным законом</w:t>
      </w:r>
      <w:r w:rsidR="00B224C9">
        <w:rPr>
          <w:sz w:val="28"/>
          <w:szCs w:val="28"/>
        </w:rPr>
        <w:t xml:space="preserve"> </w:t>
      </w:r>
      <w:r>
        <w:rPr>
          <w:sz w:val="28"/>
          <w:szCs w:val="28"/>
        </w:rPr>
        <w:t>от 25.12.2008 № 273-ФЗ «О противодействии коррупции», Федеральным законом</w:t>
      </w:r>
      <w:r w:rsidR="00B224C9">
        <w:rPr>
          <w:sz w:val="28"/>
          <w:szCs w:val="28"/>
        </w:rPr>
        <w:t xml:space="preserve"> </w:t>
      </w:r>
      <w:r>
        <w:rPr>
          <w:sz w:val="28"/>
          <w:szCs w:val="28"/>
        </w:rPr>
        <w:t>от 03.12.2012 № 230-ФЗ «О контроле за соответствием расходов лиц, замещающих государственные должности, и иных лиц их доходам», Федеральным законом</w:t>
      </w:r>
      <w:r w:rsidR="00B224C9">
        <w:rPr>
          <w:sz w:val="28"/>
          <w:szCs w:val="28"/>
        </w:rPr>
        <w:t xml:space="preserve"> </w:t>
      </w:r>
      <w:r>
        <w:rPr>
          <w:sz w:val="28"/>
          <w:szCs w:val="28"/>
        </w:rPr>
        <w:t>от 07.05.2013 № 79-ФЗ «О запрете отдельным категориям лиц открывать и иметь счета (вклады), хранить наличные денежные средства</w:t>
      </w:r>
      <w:proofErr w:type="gramEnd"/>
      <w:r>
        <w:rPr>
          <w:sz w:val="28"/>
          <w:szCs w:val="28"/>
        </w:rPr>
        <w:t xml:space="preserve">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proofErr w:type="gramStart"/>
      <w:r>
        <w:rPr>
          <w:sz w:val="28"/>
          <w:szCs w:val="28"/>
        </w:rPr>
        <w:t>.».</w:t>
      </w:r>
      <w:proofErr w:type="gramEnd"/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Пункт 66 части 1 статьи 48 </w:t>
      </w:r>
      <w:bookmarkStart w:id="0" w:name="_GoBack"/>
      <w:bookmarkEnd w:id="0"/>
      <w:r>
        <w:rPr>
          <w:sz w:val="28"/>
          <w:szCs w:val="28"/>
        </w:rPr>
        <w:t>изложить в следующей редакции:</w:t>
      </w:r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«66) определение порядка проведения оценки регулирующего воздействия проектов муниципальных нормативных правовых актов,</w:t>
      </w:r>
      <w:r>
        <w:t xml:space="preserve"> </w:t>
      </w:r>
      <w:r>
        <w:rPr>
          <w:sz w:val="28"/>
          <w:szCs w:val="28"/>
        </w:rPr>
        <w:t xml:space="preserve">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</w:t>
      </w:r>
      <w:r>
        <w:rPr>
          <w:sz w:val="28"/>
          <w:szCs w:val="28"/>
        </w:rPr>
        <w:lastRenderedPageBreak/>
        <w:t>инвестиционной деятельности, разрабатываемых администрацией городского округа, рабочими группами, созданными решениями Городской Думы, а также проведения экспертизы муниципальных нормативных правовых актов, затрагивающих вопросы осуществления предпринимательской и</w:t>
      </w:r>
      <w:r w:rsidR="00CF129F">
        <w:rPr>
          <w:sz w:val="28"/>
          <w:szCs w:val="28"/>
        </w:rPr>
        <w:t xml:space="preserve"> инвестиционной деятельности;».</w:t>
      </w:r>
      <w:proofErr w:type="gramEnd"/>
    </w:p>
    <w:p w:rsidR="00350E66" w:rsidRDefault="00350E66" w:rsidP="00350E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Настоящее Решение вступает в силу после дня его официального опубликования после государственной регистрации.</w:t>
      </w:r>
    </w:p>
    <w:p w:rsidR="008F024B" w:rsidRDefault="008F024B" w:rsidP="008F024B">
      <w:pPr>
        <w:ind w:firstLine="708"/>
        <w:jc w:val="both"/>
        <w:rPr>
          <w:sz w:val="28"/>
          <w:szCs w:val="28"/>
        </w:rPr>
      </w:pPr>
    </w:p>
    <w:p w:rsidR="00CF129F" w:rsidRDefault="00CF129F" w:rsidP="008F024B">
      <w:pPr>
        <w:ind w:firstLine="708"/>
        <w:jc w:val="both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  <w:gridCol w:w="4678"/>
      </w:tblGrid>
      <w:tr w:rsidR="00CF129F" w:rsidTr="00CF129F">
        <w:tc>
          <w:tcPr>
            <w:tcW w:w="5635" w:type="dxa"/>
          </w:tcPr>
          <w:p w:rsidR="00CF129F" w:rsidRDefault="00CF129F" w:rsidP="00CF129F">
            <w:pPr>
              <w:ind w:left="-108"/>
              <w:jc w:val="both"/>
              <w:rPr>
                <w:sz w:val="28"/>
                <w:szCs w:val="28"/>
              </w:rPr>
            </w:pPr>
            <w:r w:rsidRPr="00ED0DB5">
              <w:rPr>
                <w:sz w:val="28"/>
                <w:szCs w:val="28"/>
              </w:rPr>
              <w:t>Глава</w:t>
            </w:r>
          </w:p>
          <w:p w:rsidR="00CF129F" w:rsidRDefault="00CF129F" w:rsidP="00CF129F">
            <w:pPr>
              <w:ind w:left="-108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CF129F" w:rsidRDefault="00CF129F" w:rsidP="00CF129F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678" w:type="dxa"/>
          </w:tcPr>
          <w:p w:rsidR="00CF129F" w:rsidRDefault="00CF129F" w:rsidP="008F024B">
            <w:pPr>
              <w:jc w:val="both"/>
              <w:rPr>
                <w:sz w:val="28"/>
                <w:szCs w:val="28"/>
              </w:rPr>
            </w:pPr>
          </w:p>
          <w:p w:rsidR="00CF129F" w:rsidRDefault="00CF129F" w:rsidP="008F024B">
            <w:pPr>
              <w:jc w:val="both"/>
              <w:rPr>
                <w:sz w:val="28"/>
                <w:szCs w:val="28"/>
              </w:rPr>
            </w:pPr>
          </w:p>
          <w:p w:rsidR="00CF129F" w:rsidRDefault="00CF129F" w:rsidP="00CF129F">
            <w:pPr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К.Г. </w:t>
            </w:r>
            <w:proofErr w:type="spellStart"/>
            <w:r>
              <w:rPr>
                <w:sz w:val="28"/>
                <w:szCs w:val="28"/>
              </w:rPr>
              <w:t>Слыщенко</w:t>
            </w:r>
            <w:proofErr w:type="spellEnd"/>
          </w:p>
        </w:tc>
      </w:tr>
    </w:tbl>
    <w:p w:rsidR="00350E66" w:rsidRDefault="00350E66" w:rsidP="00CF129F">
      <w:pPr>
        <w:jc w:val="both"/>
        <w:rPr>
          <w:sz w:val="28"/>
          <w:szCs w:val="28"/>
        </w:rPr>
      </w:pPr>
    </w:p>
    <w:sectPr w:rsidR="00350E66" w:rsidSect="00275E7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7512F"/>
    <w:rsid w:val="00144C8F"/>
    <w:rsid w:val="00146C1C"/>
    <w:rsid w:val="00192BD6"/>
    <w:rsid w:val="0019551C"/>
    <w:rsid w:val="001E362D"/>
    <w:rsid w:val="00230CB1"/>
    <w:rsid w:val="00275E78"/>
    <w:rsid w:val="00350E66"/>
    <w:rsid w:val="003A7B56"/>
    <w:rsid w:val="003B1553"/>
    <w:rsid w:val="003B73EC"/>
    <w:rsid w:val="003D6C91"/>
    <w:rsid w:val="00480606"/>
    <w:rsid w:val="00543C01"/>
    <w:rsid w:val="005B2226"/>
    <w:rsid w:val="005C4FE0"/>
    <w:rsid w:val="00664FD8"/>
    <w:rsid w:val="006B01CB"/>
    <w:rsid w:val="007001E9"/>
    <w:rsid w:val="00734FE6"/>
    <w:rsid w:val="007501EC"/>
    <w:rsid w:val="00797A34"/>
    <w:rsid w:val="00873450"/>
    <w:rsid w:val="0088710C"/>
    <w:rsid w:val="008F024B"/>
    <w:rsid w:val="0093778F"/>
    <w:rsid w:val="00967791"/>
    <w:rsid w:val="00973331"/>
    <w:rsid w:val="00A10E9F"/>
    <w:rsid w:val="00A40C3D"/>
    <w:rsid w:val="00B224C9"/>
    <w:rsid w:val="00BC2118"/>
    <w:rsid w:val="00C03056"/>
    <w:rsid w:val="00C06143"/>
    <w:rsid w:val="00C31910"/>
    <w:rsid w:val="00C511FE"/>
    <w:rsid w:val="00CB7F38"/>
    <w:rsid w:val="00CF129F"/>
    <w:rsid w:val="00DC18E7"/>
    <w:rsid w:val="00E33D16"/>
    <w:rsid w:val="00E50DF4"/>
    <w:rsid w:val="00EA60F3"/>
    <w:rsid w:val="00ED0DB0"/>
    <w:rsid w:val="00F54393"/>
    <w:rsid w:val="00F66328"/>
    <w:rsid w:val="00F87156"/>
    <w:rsid w:val="00FE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10E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5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10E9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350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FD70D-AB98-4DDF-8251-4558CAB7E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Тишкина Ольга Александровна</dc:creator>
  <cp:keywords/>
  <dc:description/>
  <cp:lastModifiedBy>Штырёв Владимир Михайлович</cp:lastModifiedBy>
  <cp:revision>34</cp:revision>
  <cp:lastPrinted>2016-02-24T04:00:00Z</cp:lastPrinted>
  <dcterms:created xsi:type="dcterms:W3CDTF">2015-10-20T21:19:00Z</dcterms:created>
  <dcterms:modified xsi:type="dcterms:W3CDTF">2016-03-03T21:00:00Z</dcterms:modified>
</cp:coreProperties>
</file>