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text" w:horzAnchor="margin" w:tblpY="-21"/>
        <w:tblW w:w="10173" w:type="dxa"/>
        <w:tblLayout w:type="fixed"/>
        <w:tblLook w:val="01E0" w:firstRow="1" w:lastRow="1" w:firstColumn="1" w:lastColumn="1" w:noHBand="0" w:noVBand="0"/>
      </w:tblPr>
      <w:tblGrid>
        <w:gridCol w:w="10173"/>
      </w:tblGrid>
      <w:tr w:rsidR="0010775E" w:rsidRPr="00A640E8" w:rsidTr="00955175">
        <w:trPr>
          <w:trHeight w:val="1607"/>
        </w:trPr>
        <w:tc>
          <w:tcPr>
            <w:tcW w:w="10173" w:type="dxa"/>
          </w:tcPr>
          <w:p w:rsidR="0010775E" w:rsidRPr="00A640E8" w:rsidRDefault="0010775E" w:rsidP="0010775E">
            <w:pPr>
              <w:spacing w:after="0"/>
              <w:ind w:right="140"/>
              <w:jc w:val="center"/>
              <w:rPr>
                <w:rFonts w:ascii="Bookman Old Style" w:hAnsi="Bookman Old Style" w:cs="Bookman Old Style"/>
                <w:sz w:val="30"/>
                <w:szCs w:val="30"/>
              </w:rPr>
            </w:pPr>
            <w:r w:rsidRPr="00A640E8">
              <w:rPr>
                <w:noProof/>
                <w:lang w:eastAsia="ru-RU"/>
              </w:rPr>
              <w:drawing>
                <wp:inline distT="0" distB="0" distL="0" distR="0" wp14:anchorId="153E2C25" wp14:editId="0D304AA8">
                  <wp:extent cx="983615" cy="95758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983615" cy="957580"/>
                          </a:xfrm>
                          <a:prstGeom prst="rect">
                            <a:avLst/>
                          </a:prstGeom>
                          <a:noFill/>
                          <a:ln w="9525">
                            <a:noFill/>
                            <a:miter lim="800000"/>
                            <a:headEnd/>
                            <a:tailEnd/>
                          </a:ln>
                        </pic:spPr>
                      </pic:pic>
                    </a:graphicData>
                  </a:graphic>
                </wp:inline>
              </w:drawing>
            </w:r>
          </w:p>
        </w:tc>
      </w:tr>
      <w:tr w:rsidR="0010775E" w:rsidRPr="00A640E8" w:rsidTr="00955175">
        <w:trPr>
          <w:trHeight w:val="667"/>
        </w:trPr>
        <w:tc>
          <w:tcPr>
            <w:tcW w:w="10173" w:type="dxa"/>
          </w:tcPr>
          <w:p w:rsidR="0010775E" w:rsidRPr="00A640E8" w:rsidRDefault="0010775E" w:rsidP="0010775E">
            <w:pPr>
              <w:spacing w:after="0" w:line="240" w:lineRule="auto"/>
              <w:ind w:right="140"/>
              <w:jc w:val="center"/>
              <w:rPr>
                <w:rFonts w:ascii="Bookman Old Style" w:hAnsi="Bookman Old Style" w:cs="Bookman Old Style"/>
                <w:sz w:val="30"/>
                <w:szCs w:val="30"/>
              </w:rPr>
            </w:pPr>
            <w:r w:rsidRPr="00A640E8">
              <w:rPr>
                <w:rFonts w:ascii="Bookman Old Style" w:hAnsi="Bookman Old Style" w:cs="Bookman Old Style"/>
                <w:sz w:val="30"/>
                <w:szCs w:val="30"/>
              </w:rPr>
              <w:t>ГОРОДСКАЯ ДУМА</w:t>
            </w:r>
          </w:p>
          <w:p w:rsidR="0010775E" w:rsidRPr="00A640E8" w:rsidRDefault="0010775E" w:rsidP="0010775E">
            <w:pPr>
              <w:spacing w:after="0" w:line="240" w:lineRule="auto"/>
              <w:ind w:right="140"/>
              <w:jc w:val="center"/>
              <w:rPr>
                <w:rFonts w:ascii="Bookman Old Style" w:hAnsi="Bookman Old Style" w:cs="Bookman Old Style"/>
                <w:sz w:val="30"/>
                <w:szCs w:val="30"/>
              </w:rPr>
            </w:pPr>
            <w:proofErr w:type="gramStart"/>
            <w:r w:rsidRPr="00A640E8">
              <w:rPr>
                <w:rFonts w:ascii="Bookman Old Style" w:hAnsi="Bookman Old Style" w:cs="Bookman Old Style"/>
                <w:sz w:val="30"/>
                <w:szCs w:val="30"/>
              </w:rPr>
              <w:t>ПЕТРОПАВЛОВСК-КАМЧАТСКОГО</w:t>
            </w:r>
            <w:proofErr w:type="gramEnd"/>
            <w:r w:rsidRPr="00A640E8">
              <w:rPr>
                <w:rFonts w:ascii="Bookman Old Style" w:hAnsi="Bookman Old Style" w:cs="Bookman Old Style"/>
                <w:sz w:val="30"/>
                <w:szCs w:val="30"/>
              </w:rPr>
              <w:t xml:space="preserve"> ГОРОДСКОГО ОКРУГА</w:t>
            </w:r>
          </w:p>
        </w:tc>
      </w:tr>
      <w:tr w:rsidR="0010775E" w:rsidRPr="00A640E8" w:rsidTr="00955175">
        <w:trPr>
          <w:trHeight w:val="135"/>
        </w:trPr>
        <w:tc>
          <w:tcPr>
            <w:tcW w:w="10173" w:type="dxa"/>
          </w:tcPr>
          <w:p w:rsidR="0010775E" w:rsidRPr="00A640E8" w:rsidRDefault="00276068" w:rsidP="0010775E">
            <w:pPr>
              <w:tabs>
                <w:tab w:val="right" w:pos="9803"/>
              </w:tabs>
              <w:spacing w:after="0"/>
              <w:ind w:right="140"/>
              <w:rPr>
                <w:rFonts w:ascii="Bookman Old Style" w:hAnsi="Bookman Old Style" w:cs="Bookman Old Style"/>
                <w:sz w:val="30"/>
                <w:szCs w:val="30"/>
              </w:rPr>
            </w:pPr>
            <w:r>
              <w:rPr>
                <w:noProof/>
                <w:lang w:eastAsia="ru-RU"/>
              </w:rPr>
              <mc:AlternateContent>
                <mc:Choice Requires="wps">
                  <w:drawing>
                    <wp:anchor distT="4294967294" distB="4294967294" distL="114300" distR="114300" simplePos="0" relativeHeight="251659264" behindDoc="0" locked="0" layoutInCell="1" allowOverlap="1" wp14:anchorId="7C8459A1" wp14:editId="7C6F6188">
                      <wp:simplePos x="0" y="0"/>
                      <wp:positionH relativeFrom="column">
                        <wp:posOffset>3810</wp:posOffset>
                      </wp:positionH>
                      <wp:positionV relativeFrom="page">
                        <wp:posOffset>120015</wp:posOffset>
                      </wp:positionV>
                      <wp:extent cx="6324600" cy="0"/>
                      <wp:effectExtent l="0" t="19050" r="19050" b="381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pt,9.45pt" to="498.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1KaGwIAADoEAAAOAAAAZHJzL2Uyb0RvYy54bWysU8GO2jAQvVfqP1i+QxI2S9mIsKoS6IV2&#10;kZZ+gLEdYq1jW7YhoKr/3rEhiG0vVdUcnLE98/xm5s38+dRJdOTWCa1KnI1TjLiimgm1L/H37Wo0&#10;w8h5ohiRWvESn7nDz4uPH+a9KfhEt1oybhGAKFf0psSt96ZIEkdb3hE31oYruGy07YiHrd0nzJIe&#10;0DuZTNJ0mvTaMmM15c7BaX25xIuI3zSc+pemcdwjWWLg5uNq47oLa7KYk2JviWkFvdIg/8CiI0LB&#10;ozeomniCDlb8AdUJarXTjR9T3SW6aQTlMQfIJkt/y+a1JYbHXKA4ztzK5P4fLP123FgkWIlzjBTp&#10;oEVroTiahMr0xhXgUKmNDbnRk3o1a03fHFK6aona88hwezYQloWI5F1I2DgD+Lv+q2bgQw5exzKd&#10;GtsFSCgAOsVunG/d4CePKBxOHyb5NIWm0eEuIcUQaKzzX7juUDBKLIFzBCbHtfOBCCkGl/CO0ish&#10;ZWy2VKgP4I8RujOQum+F2oIA3iKE01Kw4B4Cnd3vKmnRkQQBxS/mCTf3blYfFIvwLSdsebU9EfJi&#10;Ax2pAh4kBwSv1kUhP57Sp+VsOctH+WS6HOVpXY8+r6p8NF1lnx7rh7qq6uxnoJblRSsY4yqwG9Sa&#10;5X+nhuvcXHR20+utMMl79FhBIDv8I+nY3dDQizR2mp03dug6CDQ6X4cpTMD9Huz7kV/8AgAA//8D&#10;AFBLAwQUAAYACAAAACEAK2bhWNgAAAAGAQAADwAAAGRycy9kb3ducmV2LnhtbEyOQU7DMBBF90jc&#10;wRokdtQBoagJcaoUiU0RAgoHmMZDEmGPQ+y24fYMYkGX8/7Xn1etZu/UgaY4BDZwvchAEbfBDtwZ&#10;eH97uFqCignZogtMBr4pwqo+P6uwtOHIr3TYpk7JCMcSDfQpjaXWse3JY1yEkViyjzB5THJOnbYT&#10;HmXcO32TZbn2OLB86HGk+57az+3eG3ih0W02Wbdunt3t02PT2PX8lYy5vJibO1CJ5vRfhl99UYda&#10;nHZhzzYqZyCXntBlAUrSosgF7P6Arit9ql//AAAA//8DAFBLAQItABQABgAIAAAAIQC2gziS/gAA&#10;AOEBAAATAAAAAAAAAAAAAAAAAAAAAABbQ29udGVudF9UeXBlc10ueG1sUEsBAi0AFAAGAAgAAAAh&#10;ADj9If/WAAAAlAEAAAsAAAAAAAAAAAAAAAAALwEAAF9yZWxzLy5yZWxzUEsBAi0AFAAGAAgAAAAh&#10;AD1fUpobAgAAOgQAAA4AAAAAAAAAAAAAAAAALgIAAGRycy9lMm9Eb2MueG1sUEsBAi0AFAAGAAgA&#10;AAAhACtm4VjYAAAABgEAAA8AAAAAAAAAAAAAAAAAdQQAAGRycy9kb3ducmV2LnhtbFBLBQYAAAAA&#10;BAAEAPMAAAB6BQAAAAA=&#10;" strokeweight="5pt">
                      <v:stroke linestyle="thinThick"/>
                      <w10:wrap anchory="page"/>
                    </v:line>
                  </w:pict>
                </mc:Fallback>
              </mc:AlternateContent>
            </w:r>
            <w:r w:rsidR="0010775E" w:rsidRPr="00A640E8">
              <w:rPr>
                <w:rFonts w:ascii="Bookman Old Style" w:hAnsi="Bookman Old Style" w:cs="Bookman Old Style"/>
                <w:sz w:val="30"/>
                <w:szCs w:val="30"/>
              </w:rPr>
              <w:tab/>
            </w:r>
          </w:p>
        </w:tc>
      </w:tr>
    </w:tbl>
    <w:p w:rsidR="0010775E" w:rsidRPr="0010775E" w:rsidRDefault="0010775E" w:rsidP="00B14E2D">
      <w:pPr>
        <w:spacing w:after="0" w:line="240" w:lineRule="auto"/>
        <w:ind w:right="140"/>
        <w:jc w:val="center"/>
        <w:rPr>
          <w:rFonts w:ascii="Times New Roman" w:hAnsi="Times New Roman" w:cs="Times New Roman"/>
          <w:b/>
          <w:bCs/>
          <w:sz w:val="28"/>
          <w:szCs w:val="28"/>
        </w:rPr>
      </w:pPr>
    </w:p>
    <w:p w:rsidR="00DE5A29" w:rsidRPr="00A640E8" w:rsidRDefault="00DE5A29" w:rsidP="00B14E2D">
      <w:pPr>
        <w:spacing w:after="0" w:line="240" w:lineRule="auto"/>
        <w:ind w:right="140"/>
        <w:jc w:val="center"/>
        <w:rPr>
          <w:rFonts w:ascii="Times New Roman" w:hAnsi="Times New Roman" w:cs="Times New Roman"/>
          <w:b/>
          <w:bCs/>
          <w:sz w:val="36"/>
          <w:szCs w:val="36"/>
        </w:rPr>
      </w:pPr>
      <w:r w:rsidRPr="00A640E8">
        <w:rPr>
          <w:rFonts w:ascii="Times New Roman" w:hAnsi="Times New Roman" w:cs="Times New Roman"/>
          <w:b/>
          <w:bCs/>
          <w:sz w:val="36"/>
          <w:szCs w:val="36"/>
        </w:rPr>
        <w:t>РЕШЕНИЕ</w:t>
      </w:r>
    </w:p>
    <w:p w:rsidR="00620B3A" w:rsidRPr="0010775E" w:rsidRDefault="00620B3A" w:rsidP="00B14E2D">
      <w:pPr>
        <w:spacing w:after="0" w:line="240" w:lineRule="auto"/>
        <w:ind w:right="140"/>
        <w:jc w:val="center"/>
        <w:rPr>
          <w:rFonts w:ascii="Times New Roman" w:hAnsi="Times New Roman" w:cs="Times New Roman"/>
          <w:b/>
          <w:bCs/>
          <w:sz w:val="28"/>
          <w:szCs w:val="28"/>
        </w:rPr>
      </w:pPr>
    </w:p>
    <w:tbl>
      <w:tblPr>
        <w:tblpPr w:leftFromText="180" w:rightFromText="180" w:vertAnchor="text" w:tblpY="1"/>
        <w:tblOverlap w:val="never"/>
        <w:tblW w:w="0" w:type="auto"/>
        <w:tblLook w:val="01E0" w:firstRow="1" w:lastRow="1" w:firstColumn="1" w:lastColumn="1" w:noHBand="0" w:noVBand="0"/>
      </w:tblPr>
      <w:tblGrid>
        <w:gridCol w:w="3168"/>
      </w:tblGrid>
      <w:tr w:rsidR="00A640E8" w:rsidRPr="00A640E8">
        <w:trPr>
          <w:trHeight w:val="328"/>
        </w:trPr>
        <w:tc>
          <w:tcPr>
            <w:tcW w:w="3168" w:type="dxa"/>
            <w:tcBorders>
              <w:top w:val="nil"/>
              <w:left w:val="nil"/>
              <w:bottom w:val="single" w:sz="4" w:space="0" w:color="auto"/>
              <w:right w:val="nil"/>
            </w:tcBorders>
          </w:tcPr>
          <w:p w:rsidR="00DE5A29" w:rsidRPr="00A640E8" w:rsidRDefault="00620B3A" w:rsidP="00955175">
            <w:pPr>
              <w:pStyle w:val="a3"/>
              <w:ind w:right="140"/>
              <w:jc w:val="center"/>
            </w:pPr>
            <w:r w:rsidRPr="00A640E8">
              <w:t xml:space="preserve">от </w:t>
            </w:r>
            <w:r w:rsidR="0010775E">
              <w:t>25.02.2015</w:t>
            </w:r>
            <w:r w:rsidR="0069358D">
              <w:t xml:space="preserve"> </w:t>
            </w:r>
            <w:r w:rsidR="004A458D" w:rsidRPr="00A640E8">
              <w:t xml:space="preserve">№ </w:t>
            </w:r>
            <w:r w:rsidR="0010775E">
              <w:t>668</w:t>
            </w:r>
            <w:r w:rsidR="004A458D" w:rsidRPr="00A640E8">
              <w:t>-р</w:t>
            </w:r>
          </w:p>
        </w:tc>
      </w:tr>
      <w:tr w:rsidR="00A640E8" w:rsidRPr="00A640E8">
        <w:trPr>
          <w:trHeight w:val="328"/>
        </w:trPr>
        <w:tc>
          <w:tcPr>
            <w:tcW w:w="3168" w:type="dxa"/>
            <w:tcBorders>
              <w:top w:val="single" w:sz="4" w:space="0" w:color="auto"/>
              <w:left w:val="nil"/>
              <w:bottom w:val="single" w:sz="4" w:space="0" w:color="auto"/>
              <w:right w:val="nil"/>
            </w:tcBorders>
          </w:tcPr>
          <w:p w:rsidR="00DE5A29" w:rsidRPr="00A640E8" w:rsidRDefault="0010775E" w:rsidP="00B14E2D">
            <w:pPr>
              <w:pStyle w:val="a3"/>
              <w:ind w:right="140"/>
              <w:jc w:val="center"/>
            </w:pPr>
            <w:r>
              <w:t>27</w:t>
            </w:r>
            <w:r w:rsidR="00DE5A29" w:rsidRPr="00A640E8">
              <w:t>-я сессия</w:t>
            </w:r>
          </w:p>
        </w:tc>
      </w:tr>
      <w:tr w:rsidR="00A640E8" w:rsidRPr="00A640E8">
        <w:trPr>
          <w:trHeight w:val="268"/>
        </w:trPr>
        <w:tc>
          <w:tcPr>
            <w:tcW w:w="3168" w:type="dxa"/>
            <w:tcBorders>
              <w:top w:val="single" w:sz="4" w:space="0" w:color="auto"/>
              <w:left w:val="nil"/>
              <w:bottom w:val="nil"/>
              <w:right w:val="nil"/>
            </w:tcBorders>
          </w:tcPr>
          <w:p w:rsidR="00DE5A29" w:rsidRPr="00A640E8" w:rsidRDefault="00DE5A29" w:rsidP="00B14E2D">
            <w:pPr>
              <w:pStyle w:val="a3"/>
              <w:ind w:right="140"/>
              <w:jc w:val="center"/>
              <w:rPr>
                <w:sz w:val="22"/>
                <w:szCs w:val="22"/>
              </w:rPr>
            </w:pPr>
            <w:r w:rsidRPr="00A640E8">
              <w:rPr>
                <w:sz w:val="22"/>
                <w:szCs w:val="22"/>
              </w:rPr>
              <w:t>г</w:t>
            </w:r>
            <w:proofErr w:type="gramStart"/>
            <w:r w:rsidRPr="00A640E8">
              <w:rPr>
                <w:sz w:val="22"/>
                <w:szCs w:val="22"/>
              </w:rPr>
              <w:t>.П</w:t>
            </w:r>
            <w:proofErr w:type="gramEnd"/>
            <w:r w:rsidRPr="00A640E8">
              <w:rPr>
                <w:sz w:val="22"/>
                <w:szCs w:val="22"/>
              </w:rPr>
              <w:t>етропавловск-Камчатский</w:t>
            </w:r>
          </w:p>
        </w:tc>
      </w:tr>
    </w:tbl>
    <w:p w:rsidR="00DE5A29" w:rsidRPr="00A640E8" w:rsidRDefault="00DE5A29" w:rsidP="00B14E2D">
      <w:pPr>
        <w:pStyle w:val="a3"/>
        <w:ind w:right="140"/>
        <w:jc w:val="left"/>
        <w:rPr>
          <w:sz w:val="16"/>
          <w:szCs w:val="16"/>
        </w:rPr>
      </w:pPr>
    </w:p>
    <w:p w:rsidR="00DE5A29" w:rsidRPr="00A640E8" w:rsidRDefault="00DE5A29" w:rsidP="00B14E2D">
      <w:pPr>
        <w:pStyle w:val="a3"/>
        <w:ind w:right="140"/>
        <w:jc w:val="left"/>
        <w:rPr>
          <w:sz w:val="16"/>
          <w:szCs w:val="16"/>
        </w:rPr>
      </w:pPr>
    </w:p>
    <w:p w:rsidR="00DE5A29" w:rsidRPr="00A640E8" w:rsidRDefault="00DE5A29" w:rsidP="00B14E2D">
      <w:pPr>
        <w:pStyle w:val="a3"/>
        <w:ind w:right="140"/>
        <w:jc w:val="left"/>
        <w:rPr>
          <w:sz w:val="16"/>
          <w:szCs w:val="16"/>
        </w:rPr>
      </w:pPr>
    </w:p>
    <w:p w:rsidR="00DE5A29" w:rsidRPr="00A640E8" w:rsidRDefault="00DE5A29" w:rsidP="00B14E2D">
      <w:pPr>
        <w:pStyle w:val="a3"/>
        <w:ind w:right="140"/>
        <w:jc w:val="left"/>
        <w:rPr>
          <w:sz w:val="16"/>
          <w:szCs w:val="16"/>
        </w:rPr>
      </w:pPr>
    </w:p>
    <w:p w:rsidR="00DE5A29" w:rsidRPr="00A640E8" w:rsidRDefault="00DE5A29" w:rsidP="00B14E2D">
      <w:pPr>
        <w:pStyle w:val="a3"/>
        <w:ind w:right="140"/>
        <w:jc w:val="left"/>
        <w:rPr>
          <w:sz w:val="16"/>
          <w:szCs w:val="16"/>
        </w:rPr>
      </w:pPr>
    </w:p>
    <w:p w:rsidR="00DE5A29" w:rsidRDefault="00DE5A29" w:rsidP="00B14E2D">
      <w:pPr>
        <w:pStyle w:val="a3"/>
        <w:ind w:right="140"/>
        <w:jc w:val="left"/>
        <w:rPr>
          <w:sz w:val="6"/>
          <w:szCs w:val="6"/>
        </w:rPr>
      </w:pPr>
    </w:p>
    <w:p w:rsidR="0010775E" w:rsidRPr="0010775E" w:rsidRDefault="0010775E" w:rsidP="00B14E2D">
      <w:pPr>
        <w:pStyle w:val="a3"/>
        <w:ind w:right="140"/>
        <w:jc w:val="left"/>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7"/>
      </w:tblGrid>
      <w:tr w:rsidR="00A640E8" w:rsidRPr="00A640E8" w:rsidTr="00955175">
        <w:trPr>
          <w:trHeight w:val="1583"/>
        </w:trPr>
        <w:tc>
          <w:tcPr>
            <w:tcW w:w="5317" w:type="dxa"/>
            <w:tcBorders>
              <w:top w:val="nil"/>
              <w:left w:val="nil"/>
              <w:bottom w:val="nil"/>
              <w:right w:val="nil"/>
            </w:tcBorders>
          </w:tcPr>
          <w:p w:rsidR="00DE5A29" w:rsidRPr="00A640E8" w:rsidRDefault="00DE5A29" w:rsidP="00A305D5">
            <w:pPr>
              <w:autoSpaceDE w:val="0"/>
              <w:autoSpaceDN w:val="0"/>
              <w:adjustRightInd w:val="0"/>
              <w:spacing w:after="0" w:line="240" w:lineRule="auto"/>
              <w:rPr>
                <w:rFonts w:ascii="Times New Roman" w:hAnsi="Times New Roman" w:cs="Times New Roman"/>
                <w:sz w:val="28"/>
                <w:szCs w:val="28"/>
              </w:rPr>
            </w:pPr>
            <w:r w:rsidRPr="00A640E8">
              <w:rPr>
                <w:rFonts w:ascii="Times New Roman" w:hAnsi="Times New Roman" w:cs="Times New Roman"/>
                <w:sz w:val="28"/>
                <w:szCs w:val="28"/>
              </w:rPr>
              <w:t>О внесении изменени</w:t>
            </w:r>
            <w:r w:rsidR="009A0E77">
              <w:rPr>
                <w:rFonts w:ascii="Times New Roman" w:hAnsi="Times New Roman" w:cs="Times New Roman"/>
                <w:sz w:val="28"/>
                <w:szCs w:val="28"/>
              </w:rPr>
              <w:t>я</w:t>
            </w:r>
            <w:r w:rsidRPr="00A640E8">
              <w:rPr>
                <w:rFonts w:ascii="Times New Roman" w:hAnsi="Times New Roman" w:cs="Times New Roman"/>
                <w:sz w:val="28"/>
                <w:szCs w:val="28"/>
              </w:rPr>
              <w:t xml:space="preserve"> в </w:t>
            </w:r>
            <w:r w:rsidR="00832751">
              <w:rPr>
                <w:rFonts w:ascii="Times New Roman" w:hAnsi="Times New Roman" w:cs="Times New Roman"/>
                <w:sz w:val="28"/>
                <w:szCs w:val="28"/>
              </w:rPr>
              <w:t xml:space="preserve">Положение                       о Департаменте финансов администрации </w:t>
            </w:r>
            <w:proofErr w:type="gramStart"/>
            <w:r w:rsidRPr="00A640E8">
              <w:rPr>
                <w:rFonts w:ascii="Times New Roman" w:hAnsi="Times New Roman" w:cs="Times New Roman"/>
                <w:sz w:val="28"/>
                <w:szCs w:val="28"/>
              </w:rPr>
              <w:t>Петропавловск-Камчатского</w:t>
            </w:r>
            <w:proofErr w:type="gramEnd"/>
            <w:r w:rsidRPr="00A640E8">
              <w:rPr>
                <w:rFonts w:ascii="Times New Roman" w:hAnsi="Times New Roman" w:cs="Times New Roman"/>
                <w:sz w:val="28"/>
                <w:szCs w:val="28"/>
              </w:rPr>
              <w:t xml:space="preserve"> городского округа</w:t>
            </w:r>
            <w:r w:rsidR="00832751">
              <w:rPr>
                <w:rFonts w:ascii="Times New Roman" w:hAnsi="Times New Roman" w:cs="Times New Roman"/>
                <w:sz w:val="28"/>
                <w:szCs w:val="28"/>
              </w:rPr>
              <w:t>, утвержденное решением</w:t>
            </w:r>
            <w:r w:rsidRPr="00A640E8">
              <w:rPr>
                <w:rFonts w:ascii="Times New Roman" w:hAnsi="Times New Roman" w:cs="Times New Roman"/>
                <w:sz w:val="28"/>
                <w:szCs w:val="28"/>
              </w:rPr>
              <w:t xml:space="preserve"> </w:t>
            </w:r>
            <w:r w:rsidR="00832751">
              <w:rPr>
                <w:rFonts w:ascii="Times New Roman" w:hAnsi="Times New Roman" w:cs="Times New Roman"/>
                <w:sz w:val="28"/>
                <w:szCs w:val="28"/>
              </w:rPr>
              <w:t xml:space="preserve">Петропавловск-Камчатской Городской Думы </w:t>
            </w:r>
            <w:r w:rsidRPr="00A640E8">
              <w:rPr>
                <w:rFonts w:ascii="Times New Roman" w:hAnsi="Times New Roman" w:cs="Times New Roman"/>
                <w:sz w:val="28"/>
                <w:szCs w:val="28"/>
              </w:rPr>
              <w:t xml:space="preserve">от </w:t>
            </w:r>
            <w:r w:rsidR="00832751">
              <w:rPr>
                <w:rFonts w:ascii="Times New Roman" w:hAnsi="Times New Roman" w:cs="Times New Roman"/>
                <w:sz w:val="28"/>
                <w:szCs w:val="28"/>
              </w:rPr>
              <w:t>13.12</w:t>
            </w:r>
            <w:r w:rsidR="002E78DC">
              <w:rPr>
                <w:rFonts w:ascii="Times New Roman" w:hAnsi="Times New Roman" w:cs="Times New Roman"/>
                <w:sz w:val="28"/>
                <w:szCs w:val="28"/>
              </w:rPr>
              <w:t>.20</w:t>
            </w:r>
            <w:r w:rsidR="00832751">
              <w:rPr>
                <w:rFonts w:ascii="Times New Roman" w:hAnsi="Times New Roman" w:cs="Times New Roman"/>
                <w:sz w:val="28"/>
                <w:szCs w:val="28"/>
              </w:rPr>
              <w:t>00</w:t>
            </w:r>
            <w:r w:rsidR="00F3468C" w:rsidRPr="00A640E8">
              <w:rPr>
                <w:rFonts w:ascii="Times New Roman" w:hAnsi="Times New Roman" w:cs="Times New Roman"/>
                <w:sz w:val="28"/>
                <w:szCs w:val="28"/>
              </w:rPr>
              <w:t xml:space="preserve"> №</w:t>
            </w:r>
            <w:r w:rsidR="00A305D5">
              <w:rPr>
                <w:rFonts w:ascii="Times New Roman" w:hAnsi="Times New Roman" w:cs="Times New Roman"/>
                <w:sz w:val="28"/>
                <w:szCs w:val="28"/>
              </w:rPr>
              <w:t xml:space="preserve"> </w:t>
            </w:r>
            <w:r w:rsidR="00832751">
              <w:rPr>
                <w:rFonts w:ascii="Times New Roman" w:hAnsi="Times New Roman" w:cs="Times New Roman"/>
                <w:sz w:val="28"/>
                <w:szCs w:val="28"/>
              </w:rPr>
              <w:t>189-р</w:t>
            </w:r>
            <w:r w:rsidRPr="00A640E8">
              <w:rPr>
                <w:rFonts w:ascii="Times New Roman" w:hAnsi="Times New Roman" w:cs="Times New Roman"/>
                <w:sz w:val="28"/>
                <w:szCs w:val="28"/>
              </w:rPr>
              <w:t xml:space="preserve"> </w:t>
            </w:r>
          </w:p>
        </w:tc>
      </w:tr>
    </w:tbl>
    <w:p w:rsidR="00620B3A" w:rsidRPr="00A640E8" w:rsidRDefault="00620B3A" w:rsidP="0010775E">
      <w:pPr>
        <w:autoSpaceDE w:val="0"/>
        <w:autoSpaceDN w:val="0"/>
        <w:adjustRightInd w:val="0"/>
        <w:spacing w:after="0" w:line="240" w:lineRule="auto"/>
        <w:ind w:right="140"/>
        <w:rPr>
          <w:rFonts w:ascii="Times New Roman" w:hAnsi="Times New Roman" w:cs="Times New Roman"/>
          <w:sz w:val="28"/>
          <w:szCs w:val="28"/>
        </w:rPr>
      </w:pPr>
    </w:p>
    <w:p w:rsidR="00DE5A29" w:rsidRPr="00A640E8" w:rsidRDefault="00DE5A29" w:rsidP="003B6930">
      <w:pPr>
        <w:autoSpaceDE w:val="0"/>
        <w:autoSpaceDN w:val="0"/>
        <w:adjustRightInd w:val="0"/>
        <w:spacing w:after="0" w:line="240" w:lineRule="auto"/>
        <w:ind w:firstLine="708"/>
        <w:rPr>
          <w:rFonts w:ascii="Times New Roman" w:hAnsi="Times New Roman" w:cs="Times New Roman"/>
          <w:sz w:val="28"/>
          <w:szCs w:val="28"/>
        </w:rPr>
      </w:pPr>
      <w:proofErr w:type="gramStart"/>
      <w:r w:rsidRPr="00A640E8">
        <w:rPr>
          <w:rFonts w:ascii="Times New Roman" w:hAnsi="Times New Roman" w:cs="Times New Roman"/>
          <w:sz w:val="28"/>
          <w:szCs w:val="28"/>
        </w:rPr>
        <w:t>Рассмотрев проект решения о внесении изменени</w:t>
      </w:r>
      <w:r w:rsidR="009A0E77">
        <w:rPr>
          <w:rFonts w:ascii="Times New Roman" w:hAnsi="Times New Roman" w:cs="Times New Roman"/>
          <w:sz w:val="28"/>
          <w:szCs w:val="28"/>
        </w:rPr>
        <w:t>я</w:t>
      </w:r>
      <w:r w:rsidRPr="00A640E8">
        <w:rPr>
          <w:rFonts w:ascii="Times New Roman" w:hAnsi="Times New Roman" w:cs="Times New Roman"/>
          <w:sz w:val="28"/>
          <w:szCs w:val="28"/>
        </w:rPr>
        <w:t xml:space="preserve"> в </w:t>
      </w:r>
      <w:r w:rsidR="00D53E1D">
        <w:rPr>
          <w:rFonts w:ascii="Times New Roman" w:hAnsi="Times New Roman" w:cs="Times New Roman"/>
          <w:sz w:val="28"/>
          <w:szCs w:val="28"/>
        </w:rPr>
        <w:t>Положение о</w:t>
      </w:r>
      <w:r w:rsidR="00A305D5">
        <w:rPr>
          <w:rFonts w:ascii="Times New Roman" w:hAnsi="Times New Roman" w:cs="Times New Roman"/>
          <w:sz w:val="28"/>
          <w:szCs w:val="28"/>
        </w:rPr>
        <w:t xml:space="preserve"> </w:t>
      </w:r>
      <w:r w:rsidR="00832751">
        <w:rPr>
          <w:rFonts w:ascii="Times New Roman" w:hAnsi="Times New Roman" w:cs="Times New Roman"/>
          <w:sz w:val="28"/>
          <w:szCs w:val="28"/>
        </w:rPr>
        <w:t xml:space="preserve">Департаменте финансов администрации </w:t>
      </w:r>
      <w:r w:rsidR="00832751" w:rsidRPr="00A640E8">
        <w:rPr>
          <w:rFonts w:ascii="Times New Roman" w:hAnsi="Times New Roman" w:cs="Times New Roman"/>
          <w:sz w:val="28"/>
          <w:szCs w:val="28"/>
        </w:rPr>
        <w:t>Петропавловск-Камчатского городского округа</w:t>
      </w:r>
      <w:r w:rsidR="00832751">
        <w:rPr>
          <w:rFonts w:ascii="Times New Roman" w:hAnsi="Times New Roman" w:cs="Times New Roman"/>
          <w:sz w:val="28"/>
          <w:szCs w:val="28"/>
        </w:rPr>
        <w:t>, утвержденное решением</w:t>
      </w:r>
      <w:r w:rsidR="00832751" w:rsidRPr="00A640E8">
        <w:rPr>
          <w:rFonts w:ascii="Times New Roman" w:hAnsi="Times New Roman" w:cs="Times New Roman"/>
          <w:sz w:val="28"/>
          <w:szCs w:val="28"/>
        </w:rPr>
        <w:t xml:space="preserve"> </w:t>
      </w:r>
      <w:r w:rsidR="00832751">
        <w:rPr>
          <w:rFonts w:ascii="Times New Roman" w:hAnsi="Times New Roman" w:cs="Times New Roman"/>
          <w:sz w:val="28"/>
          <w:szCs w:val="28"/>
        </w:rPr>
        <w:t xml:space="preserve">Петропавловск-Камчатской Городской Думы </w:t>
      </w:r>
      <w:r w:rsidR="00A305D5">
        <w:rPr>
          <w:rFonts w:ascii="Times New Roman" w:hAnsi="Times New Roman" w:cs="Times New Roman"/>
          <w:sz w:val="28"/>
          <w:szCs w:val="28"/>
        </w:rPr>
        <w:br/>
      </w:r>
      <w:r w:rsidR="00D53E1D">
        <w:rPr>
          <w:rFonts w:ascii="Times New Roman" w:hAnsi="Times New Roman" w:cs="Times New Roman"/>
          <w:sz w:val="28"/>
          <w:szCs w:val="28"/>
        </w:rPr>
        <w:t>от</w:t>
      </w:r>
      <w:r w:rsidR="00A305D5">
        <w:rPr>
          <w:rFonts w:ascii="Times New Roman" w:hAnsi="Times New Roman" w:cs="Times New Roman"/>
          <w:sz w:val="28"/>
          <w:szCs w:val="28"/>
        </w:rPr>
        <w:t xml:space="preserve"> </w:t>
      </w:r>
      <w:r w:rsidR="00832751">
        <w:rPr>
          <w:rFonts w:ascii="Times New Roman" w:hAnsi="Times New Roman" w:cs="Times New Roman"/>
          <w:sz w:val="28"/>
          <w:szCs w:val="28"/>
        </w:rPr>
        <w:t>13.12.2000</w:t>
      </w:r>
      <w:r w:rsidR="00832751" w:rsidRPr="00A640E8">
        <w:rPr>
          <w:rFonts w:ascii="Times New Roman" w:hAnsi="Times New Roman" w:cs="Times New Roman"/>
          <w:sz w:val="28"/>
          <w:szCs w:val="28"/>
        </w:rPr>
        <w:t xml:space="preserve"> №</w:t>
      </w:r>
      <w:r w:rsidR="00A305D5">
        <w:rPr>
          <w:rFonts w:ascii="Times New Roman" w:hAnsi="Times New Roman" w:cs="Times New Roman"/>
          <w:sz w:val="28"/>
          <w:szCs w:val="28"/>
        </w:rPr>
        <w:t xml:space="preserve"> </w:t>
      </w:r>
      <w:r w:rsidR="00832751">
        <w:rPr>
          <w:rFonts w:ascii="Times New Roman" w:hAnsi="Times New Roman" w:cs="Times New Roman"/>
          <w:sz w:val="28"/>
          <w:szCs w:val="28"/>
        </w:rPr>
        <w:t>189-р</w:t>
      </w:r>
      <w:r w:rsidRPr="00A640E8">
        <w:rPr>
          <w:rFonts w:ascii="Times New Roman" w:hAnsi="Times New Roman" w:cs="Times New Roman"/>
          <w:sz w:val="28"/>
          <w:szCs w:val="28"/>
        </w:rPr>
        <w:t xml:space="preserve">, внесенный </w:t>
      </w:r>
      <w:r w:rsidR="009A0E77">
        <w:rPr>
          <w:rFonts w:ascii="Times New Roman" w:hAnsi="Times New Roman" w:cs="Times New Roman"/>
          <w:sz w:val="28"/>
          <w:szCs w:val="28"/>
        </w:rPr>
        <w:t xml:space="preserve">исполняющим полномочия </w:t>
      </w:r>
      <w:r w:rsidRPr="00A640E8">
        <w:rPr>
          <w:rFonts w:ascii="Times New Roman" w:hAnsi="Times New Roman" w:cs="Times New Roman"/>
          <w:sz w:val="28"/>
          <w:szCs w:val="28"/>
        </w:rPr>
        <w:t>Глав</w:t>
      </w:r>
      <w:r w:rsidR="009A0E77">
        <w:rPr>
          <w:rFonts w:ascii="Times New Roman" w:hAnsi="Times New Roman" w:cs="Times New Roman"/>
          <w:sz w:val="28"/>
          <w:szCs w:val="28"/>
        </w:rPr>
        <w:t>ы</w:t>
      </w:r>
      <w:r w:rsidRPr="00A640E8">
        <w:rPr>
          <w:rFonts w:ascii="Times New Roman" w:hAnsi="Times New Roman" w:cs="Times New Roman"/>
          <w:sz w:val="28"/>
          <w:szCs w:val="28"/>
        </w:rPr>
        <w:t xml:space="preserve"> администрации Петропавловск-Камчатского городского округа </w:t>
      </w:r>
      <w:r w:rsidR="009A0E77">
        <w:rPr>
          <w:rFonts w:ascii="Times New Roman" w:hAnsi="Times New Roman" w:cs="Times New Roman"/>
          <w:sz w:val="28"/>
          <w:szCs w:val="28"/>
        </w:rPr>
        <w:t>Платоновым Д.А</w:t>
      </w:r>
      <w:r w:rsidRPr="00A640E8">
        <w:rPr>
          <w:rFonts w:ascii="Times New Roman" w:hAnsi="Times New Roman" w:cs="Times New Roman"/>
          <w:sz w:val="28"/>
          <w:szCs w:val="28"/>
        </w:rPr>
        <w:t>.,</w:t>
      </w:r>
      <w:r w:rsidR="00832751">
        <w:rPr>
          <w:rFonts w:ascii="Times New Roman" w:hAnsi="Times New Roman" w:cs="Times New Roman"/>
          <w:sz w:val="28"/>
          <w:szCs w:val="28"/>
        </w:rPr>
        <w:t xml:space="preserve"> в целях приведения муниципальных правовых актов в соответствие с федеральным законодательством,</w:t>
      </w:r>
      <w:r w:rsidRPr="00A640E8">
        <w:rPr>
          <w:rFonts w:ascii="Times New Roman" w:hAnsi="Times New Roman" w:cs="Times New Roman"/>
          <w:sz w:val="28"/>
          <w:szCs w:val="28"/>
        </w:rPr>
        <w:t xml:space="preserve"> </w:t>
      </w:r>
      <w:r w:rsidR="00CB2545" w:rsidRPr="00A640E8">
        <w:rPr>
          <w:rFonts w:ascii="Times New Roman" w:hAnsi="Times New Roman" w:cs="Times New Roman"/>
          <w:sz w:val="28"/>
          <w:szCs w:val="28"/>
        </w:rPr>
        <w:t>в соответствии с</w:t>
      </w:r>
      <w:r w:rsidR="009A0E77">
        <w:rPr>
          <w:rFonts w:ascii="Times New Roman" w:hAnsi="Times New Roman" w:cs="Times New Roman"/>
          <w:sz w:val="28"/>
          <w:szCs w:val="28"/>
        </w:rPr>
        <w:t xml:space="preserve"> частью 1</w:t>
      </w:r>
      <w:r w:rsidR="00A305D5">
        <w:rPr>
          <w:rFonts w:ascii="Times New Roman" w:hAnsi="Times New Roman" w:cs="Times New Roman"/>
          <w:sz w:val="28"/>
          <w:szCs w:val="28"/>
        </w:rPr>
        <w:t xml:space="preserve"> </w:t>
      </w:r>
      <w:r w:rsidRPr="00A640E8">
        <w:rPr>
          <w:rFonts w:ascii="Times New Roman" w:hAnsi="Times New Roman" w:cs="Times New Roman"/>
          <w:sz w:val="28"/>
          <w:szCs w:val="28"/>
        </w:rPr>
        <w:t>стать</w:t>
      </w:r>
      <w:r w:rsidR="009A0E77">
        <w:rPr>
          <w:rFonts w:ascii="Times New Roman" w:hAnsi="Times New Roman" w:cs="Times New Roman"/>
          <w:sz w:val="28"/>
          <w:szCs w:val="28"/>
        </w:rPr>
        <w:t>и</w:t>
      </w:r>
      <w:r w:rsidRPr="00A640E8">
        <w:rPr>
          <w:rFonts w:ascii="Times New Roman" w:hAnsi="Times New Roman" w:cs="Times New Roman"/>
          <w:sz w:val="28"/>
          <w:szCs w:val="28"/>
        </w:rPr>
        <w:t xml:space="preserve"> </w:t>
      </w:r>
      <w:r w:rsidR="00832751">
        <w:rPr>
          <w:rFonts w:ascii="Times New Roman" w:hAnsi="Times New Roman" w:cs="Times New Roman"/>
          <w:sz w:val="28"/>
          <w:szCs w:val="28"/>
        </w:rPr>
        <w:t>45</w:t>
      </w:r>
      <w:r w:rsidRPr="00A640E8">
        <w:rPr>
          <w:rFonts w:ascii="Times New Roman" w:hAnsi="Times New Roman" w:cs="Times New Roman"/>
          <w:sz w:val="28"/>
          <w:szCs w:val="28"/>
        </w:rPr>
        <w:t xml:space="preserve"> Устава Петропавловск-Камчатского городского округа, Городская Дума Петропавловск-Камчатского городского</w:t>
      </w:r>
      <w:proofErr w:type="gramEnd"/>
      <w:r w:rsidRPr="00A640E8">
        <w:rPr>
          <w:rFonts w:ascii="Times New Roman" w:hAnsi="Times New Roman" w:cs="Times New Roman"/>
          <w:sz w:val="28"/>
          <w:szCs w:val="28"/>
        </w:rPr>
        <w:t xml:space="preserve"> округа </w:t>
      </w:r>
    </w:p>
    <w:p w:rsidR="00DE5A29" w:rsidRPr="00A640E8" w:rsidRDefault="00DE5A29" w:rsidP="0010775E">
      <w:pPr>
        <w:autoSpaceDE w:val="0"/>
        <w:autoSpaceDN w:val="0"/>
        <w:adjustRightInd w:val="0"/>
        <w:spacing w:after="0" w:line="240" w:lineRule="auto"/>
        <w:ind w:right="140"/>
        <w:rPr>
          <w:rFonts w:ascii="Times New Roman" w:hAnsi="Times New Roman" w:cs="Times New Roman"/>
          <w:sz w:val="28"/>
          <w:szCs w:val="28"/>
        </w:rPr>
      </w:pPr>
    </w:p>
    <w:p w:rsidR="005F3CD5" w:rsidRDefault="005F3CD5" w:rsidP="005F3CD5">
      <w:pPr>
        <w:spacing w:after="0" w:line="240" w:lineRule="auto"/>
        <w:ind w:right="140"/>
        <w:rPr>
          <w:rFonts w:ascii="Times New Roman" w:hAnsi="Times New Roman" w:cs="Times New Roman"/>
          <w:b/>
          <w:bCs/>
          <w:sz w:val="28"/>
          <w:szCs w:val="28"/>
        </w:rPr>
      </w:pPr>
      <w:r>
        <w:rPr>
          <w:rFonts w:ascii="Times New Roman" w:hAnsi="Times New Roman" w:cs="Times New Roman"/>
          <w:b/>
          <w:bCs/>
          <w:sz w:val="28"/>
          <w:szCs w:val="28"/>
        </w:rPr>
        <w:t>РЕШИЛА</w:t>
      </w:r>
    </w:p>
    <w:p w:rsidR="005F3CD5" w:rsidRPr="005F3CD5" w:rsidRDefault="005F3CD5" w:rsidP="005F3CD5">
      <w:pPr>
        <w:spacing w:after="0" w:line="240" w:lineRule="auto"/>
        <w:ind w:right="140"/>
        <w:rPr>
          <w:rFonts w:ascii="Times New Roman" w:hAnsi="Times New Roman" w:cs="Times New Roman"/>
          <w:b/>
          <w:bCs/>
          <w:sz w:val="28"/>
          <w:szCs w:val="28"/>
        </w:rPr>
      </w:pPr>
    </w:p>
    <w:p w:rsidR="00DE5A29" w:rsidRPr="0010775E" w:rsidRDefault="0010775E" w:rsidP="0010775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eastAsia="ru-RU"/>
        </w:rPr>
        <w:t xml:space="preserve">1. </w:t>
      </w:r>
      <w:r w:rsidR="00832751" w:rsidRPr="0010775E">
        <w:rPr>
          <w:rFonts w:ascii="Times New Roman" w:hAnsi="Times New Roman" w:cs="Times New Roman"/>
          <w:sz w:val="28"/>
          <w:szCs w:val="28"/>
          <w:lang w:eastAsia="ru-RU"/>
        </w:rPr>
        <w:t>В</w:t>
      </w:r>
      <w:r w:rsidR="00DE5A29" w:rsidRPr="0010775E">
        <w:rPr>
          <w:rFonts w:ascii="Times New Roman" w:hAnsi="Times New Roman" w:cs="Times New Roman"/>
          <w:sz w:val="28"/>
          <w:szCs w:val="28"/>
          <w:lang w:eastAsia="ru-RU"/>
        </w:rPr>
        <w:t>нес</w:t>
      </w:r>
      <w:r w:rsidR="00832751" w:rsidRPr="0010775E">
        <w:rPr>
          <w:rFonts w:ascii="Times New Roman" w:hAnsi="Times New Roman" w:cs="Times New Roman"/>
          <w:sz w:val="28"/>
          <w:szCs w:val="28"/>
          <w:lang w:eastAsia="ru-RU"/>
        </w:rPr>
        <w:t>т</w:t>
      </w:r>
      <w:r w:rsidR="00DE5A29" w:rsidRPr="0010775E">
        <w:rPr>
          <w:rFonts w:ascii="Times New Roman" w:hAnsi="Times New Roman" w:cs="Times New Roman"/>
          <w:sz w:val="28"/>
          <w:szCs w:val="28"/>
          <w:lang w:eastAsia="ru-RU"/>
        </w:rPr>
        <w:t>и изменени</w:t>
      </w:r>
      <w:r w:rsidR="005B086A" w:rsidRPr="0010775E">
        <w:rPr>
          <w:rFonts w:ascii="Times New Roman" w:hAnsi="Times New Roman" w:cs="Times New Roman"/>
          <w:sz w:val="28"/>
          <w:szCs w:val="28"/>
          <w:lang w:eastAsia="ru-RU"/>
        </w:rPr>
        <w:t>е</w:t>
      </w:r>
      <w:r w:rsidR="00DE5A29" w:rsidRPr="0010775E">
        <w:rPr>
          <w:rFonts w:ascii="Times New Roman" w:hAnsi="Times New Roman" w:cs="Times New Roman"/>
          <w:sz w:val="28"/>
          <w:szCs w:val="28"/>
          <w:lang w:eastAsia="ru-RU"/>
        </w:rPr>
        <w:t xml:space="preserve"> в </w:t>
      </w:r>
      <w:r w:rsidR="00832751" w:rsidRPr="0010775E">
        <w:rPr>
          <w:rFonts w:ascii="Times New Roman" w:hAnsi="Times New Roman" w:cs="Times New Roman"/>
          <w:sz w:val="28"/>
          <w:szCs w:val="28"/>
        </w:rPr>
        <w:t xml:space="preserve">Положение о Департаменте финансов администрации </w:t>
      </w:r>
      <w:proofErr w:type="gramStart"/>
      <w:r w:rsidR="00832751" w:rsidRPr="0010775E">
        <w:rPr>
          <w:rFonts w:ascii="Times New Roman" w:hAnsi="Times New Roman" w:cs="Times New Roman"/>
          <w:sz w:val="28"/>
          <w:szCs w:val="28"/>
        </w:rPr>
        <w:t>Петропавловск-Камчатского</w:t>
      </w:r>
      <w:proofErr w:type="gramEnd"/>
      <w:r w:rsidR="00832751" w:rsidRPr="0010775E">
        <w:rPr>
          <w:rFonts w:ascii="Times New Roman" w:hAnsi="Times New Roman" w:cs="Times New Roman"/>
          <w:sz w:val="28"/>
          <w:szCs w:val="28"/>
        </w:rPr>
        <w:t xml:space="preserve"> городского округа, утвержденное решением Петропавловск-Камчатской Городской Думы от 13.12.2000</w:t>
      </w:r>
      <w:r w:rsidR="00423582" w:rsidRPr="0010775E">
        <w:rPr>
          <w:rFonts w:ascii="Times New Roman" w:hAnsi="Times New Roman" w:cs="Times New Roman"/>
          <w:sz w:val="28"/>
          <w:szCs w:val="28"/>
        </w:rPr>
        <w:t xml:space="preserve"> </w:t>
      </w:r>
      <w:r w:rsidR="00832751" w:rsidRPr="0010775E">
        <w:rPr>
          <w:rFonts w:ascii="Times New Roman" w:hAnsi="Times New Roman" w:cs="Times New Roman"/>
          <w:sz w:val="28"/>
          <w:szCs w:val="28"/>
        </w:rPr>
        <w:t>№</w:t>
      </w:r>
      <w:r w:rsidR="00A305D5">
        <w:rPr>
          <w:rFonts w:ascii="Times New Roman" w:hAnsi="Times New Roman" w:cs="Times New Roman"/>
          <w:sz w:val="28"/>
          <w:szCs w:val="28"/>
        </w:rPr>
        <w:t xml:space="preserve"> </w:t>
      </w:r>
      <w:r w:rsidR="00D53E1D" w:rsidRPr="0010775E">
        <w:rPr>
          <w:rFonts w:ascii="Times New Roman" w:hAnsi="Times New Roman" w:cs="Times New Roman"/>
          <w:sz w:val="28"/>
          <w:szCs w:val="28"/>
        </w:rPr>
        <w:t>189-р, изложив его в</w:t>
      </w:r>
      <w:r w:rsidR="00A305D5">
        <w:rPr>
          <w:rFonts w:ascii="Times New Roman" w:hAnsi="Times New Roman" w:cs="Times New Roman"/>
          <w:sz w:val="28"/>
          <w:szCs w:val="28"/>
        </w:rPr>
        <w:t xml:space="preserve"> </w:t>
      </w:r>
      <w:r w:rsidR="00832751" w:rsidRPr="0010775E">
        <w:rPr>
          <w:rFonts w:ascii="Times New Roman" w:hAnsi="Times New Roman" w:cs="Times New Roman"/>
          <w:sz w:val="28"/>
          <w:szCs w:val="28"/>
        </w:rPr>
        <w:t>редакции согласно приложению к настоящему решению</w:t>
      </w:r>
      <w:r w:rsidR="00DE5A29" w:rsidRPr="0010775E">
        <w:rPr>
          <w:rFonts w:ascii="Times New Roman" w:hAnsi="Times New Roman" w:cs="Times New Roman"/>
          <w:sz w:val="28"/>
          <w:szCs w:val="28"/>
        </w:rPr>
        <w:t>.</w:t>
      </w:r>
    </w:p>
    <w:p w:rsidR="00832751" w:rsidRPr="0010775E" w:rsidRDefault="0010775E" w:rsidP="0010775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832751" w:rsidRPr="0010775E">
        <w:rPr>
          <w:rFonts w:ascii="Times New Roman" w:hAnsi="Times New Roman" w:cs="Times New Roman"/>
          <w:sz w:val="28"/>
          <w:szCs w:val="28"/>
        </w:rPr>
        <w:t xml:space="preserve">Департаменту финансов администрации </w:t>
      </w:r>
      <w:proofErr w:type="gramStart"/>
      <w:r w:rsidR="00832751" w:rsidRPr="0010775E">
        <w:rPr>
          <w:rFonts w:ascii="Times New Roman" w:hAnsi="Times New Roman" w:cs="Times New Roman"/>
          <w:sz w:val="28"/>
          <w:szCs w:val="28"/>
        </w:rPr>
        <w:t>Петропавловск-Камчатского</w:t>
      </w:r>
      <w:proofErr w:type="gramEnd"/>
      <w:r w:rsidR="00832751" w:rsidRPr="0010775E">
        <w:rPr>
          <w:rFonts w:ascii="Times New Roman" w:hAnsi="Times New Roman" w:cs="Times New Roman"/>
          <w:sz w:val="28"/>
          <w:szCs w:val="28"/>
        </w:rPr>
        <w:t xml:space="preserve"> городского округа в установленном порядке осуществить государственную регистрацию </w:t>
      </w:r>
      <w:r w:rsidR="009A0E77" w:rsidRPr="0010775E">
        <w:rPr>
          <w:rFonts w:ascii="Times New Roman" w:hAnsi="Times New Roman" w:cs="Times New Roman"/>
          <w:sz w:val="28"/>
          <w:szCs w:val="28"/>
        </w:rPr>
        <w:t xml:space="preserve">изменения в </w:t>
      </w:r>
      <w:r w:rsidR="00423582" w:rsidRPr="0010775E">
        <w:rPr>
          <w:rFonts w:ascii="Times New Roman" w:hAnsi="Times New Roman" w:cs="Times New Roman"/>
          <w:sz w:val="28"/>
          <w:szCs w:val="28"/>
        </w:rPr>
        <w:t>Положени</w:t>
      </w:r>
      <w:r w:rsidR="009A0E77" w:rsidRPr="0010775E">
        <w:rPr>
          <w:rFonts w:ascii="Times New Roman" w:hAnsi="Times New Roman" w:cs="Times New Roman"/>
          <w:sz w:val="28"/>
          <w:szCs w:val="28"/>
        </w:rPr>
        <w:t>е</w:t>
      </w:r>
      <w:r w:rsidR="00423582" w:rsidRPr="0010775E">
        <w:rPr>
          <w:rFonts w:ascii="Times New Roman" w:hAnsi="Times New Roman" w:cs="Times New Roman"/>
          <w:sz w:val="28"/>
          <w:szCs w:val="28"/>
        </w:rPr>
        <w:t xml:space="preserve"> о Департаменте финансов администрации Петропавловск-Камчатского городского округа.</w:t>
      </w:r>
    </w:p>
    <w:p w:rsidR="00DE5A29" w:rsidRDefault="0010775E" w:rsidP="0010775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00DE5A29" w:rsidRPr="0010775E">
        <w:rPr>
          <w:rFonts w:ascii="Times New Roman" w:hAnsi="Times New Roman" w:cs="Times New Roman"/>
          <w:sz w:val="28"/>
          <w:szCs w:val="28"/>
        </w:rPr>
        <w:t xml:space="preserve">Направить </w:t>
      </w:r>
      <w:r w:rsidR="00832751" w:rsidRPr="0010775E">
        <w:rPr>
          <w:rFonts w:ascii="Times New Roman" w:hAnsi="Times New Roman" w:cs="Times New Roman"/>
          <w:sz w:val="28"/>
          <w:szCs w:val="28"/>
        </w:rPr>
        <w:t>настоящее решение в газету «Град Петра и Павла»</w:t>
      </w:r>
      <w:r w:rsidR="00DE5A29" w:rsidRPr="0010775E">
        <w:rPr>
          <w:rFonts w:ascii="Times New Roman" w:hAnsi="Times New Roman" w:cs="Times New Roman"/>
          <w:sz w:val="28"/>
          <w:szCs w:val="28"/>
        </w:rPr>
        <w:t xml:space="preserve"> для </w:t>
      </w:r>
      <w:r w:rsidR="00832751" w:rsidRPr="0010775E">
        <w:rPr>
          <w:rFonts w:ascii="Times New Roman" w:hAnsi="Times New Roman" w:cs="Times New Roman"/>
          <w:sz w:val="28"/>
          <w:szCs w:val="28"/>
        </w:rPr>
        <w:t>опубликования</w:t>
      </w:r>
      <w:r w:rsidR="00DE5A29" w:rsidRPr="0010775E">
        <w:rPr>
          <w:rFonts w:ascii="Times New Roman" w:hAnsi="Times New Roman" w:cs="Times New Roman"/>
          <w:sz w:val="28"/>
          <w:szCs w:val="28"/>
        </w:rPr>
        <w:t>.</w:t>
      </w:r>
    </w:p>
    <w:p w:rsidR="00955175" w:rsidRDefault="00955175" w:rsidP="0010775E">
      <w:pPr>
        <w:spacing w:after="0" w:line="240" w:lineRule="auto"/>
        <w:ind w:firstLine="709"/>
        <w:rPr>
          <w:rFonts w:ascii="Times New Roman" w:hAnsi="Times New Roman" w:cs="Times New Roman"/>
          <w:sz w:val="28"/>
          <w:szCs w:val="28"/>
        </w:rPr>
      </w:pPr>
    </w:p>
    <w:p w:rsidR="00955175" w:rsidRDefault="00955175" w:rsidP="0010775E">
      <w:pPr>
        <w:spacing w:after="0" w:line="240" w:lineRule="auto"/>
        <w:ind w:firstLine="709"/>
        <w:rPr>
          <w:rFonts w:ascii="Times New Roman" w:hAnsi="Times New Roman" w:cs="Times New Roman"/>
          <w:sz w:val="28"/>
          <w:szCs w:val="28"/>
        </w:rPr>
      </w:pPr>
    </w:p>
    <w:p w:rsidR="00955175" w:rsidRDefault="00955175" w:rsidP="0010775E">
      <w:pPr>
        <w:spacing w:after="0" w:line="240" w:lineRule="auto"/>
        <w:ind w:firstLine="709"/>
        <w:rPr>
          <w:rFonts w:ascii="Times New Roman" w:hAnsi="Times New Roman" w:cs="Times New Roman"/>
          <w:sz w:val="28"/>
          <w:szCs w:val="28"/>
        </w:rPr>
      </w:pPr>
    </w:p>
    <w:p w:rsidR="00955175" w:rsidRPr="0010775E" w:rsidRDefault="00955175" w:rsidP="0010775E">
      <w:pPr>
        <w:spacing w:after="0" w:line="240" w:lineRule="auto"/>
        <w:ind w:firstLine="709"/>
        <w:rPr>
          <w:rFonts w:ascii="Times New Roman" w:hAnsi="Times New Roman" w:cs="Times New Roman"/>
          <w:sz w:val="28"/>
          <w:szCs w:val="28"/>
        </w:rPr>
      </w:pPr>
    </w:p>
    <w:p w:rsidR="00423582" w:rsidRPr="0010775E" w:rsidRDefault="0010775E" w:rsidP="0010775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 </w:t>
      </w:r>
      <w:r w:rsidR="00423582" w:rsidRPr="0010775E">
        <w:rPr>
          <w:rFonts w:ascii="Times New Roman" w:hAnsi="Times New Roman" w:cs="Times New Roman"/>
          <w:sz w:val="28"/>
          <w:szCs w:val="28"/>
        </w:rPr>
        <w:t>Настоящее решение вступает в силу после дня его опубликования.</w:t>
      </w:r>
    </w:p>
    <w:p w:rsidR="00C84BAA" w:rsidRDefault="00C84BAA" w:rsidP="00B14E2D">
      <w:pPr>
        <w:spacing w:after="0" w:line="240" w:lineRule="auto"/>
        <w:ind w:right="140"/>
        <w:rPr>
          <w:rFonts w:ascii="Times New Roman" w:hAnsi="Times New Roman" w:cs="Times New Roman"/>
          <w:sz w:val="28"/>
          <w:szCs w:val="28"/>
        </w:rPr>
      </w:pPr>
    </w:p>
    <w:p w:rsidR="00955175" w:rsidRPr="00A640E8" w:rsidRDefault="00955175" w:rsidP="00B14E2D">
      <w:pPr>
        <w:spacing w:after="0" w:line="240" w:lineRule="auto"/>
        <w:ind w:right="140"/>
        <w:rPr>
          <w:rFonts w:ascii="Times New Roman" w:hAnsi="Times New Roman" w:cs="Times New Roman"/>
          <w:sz w:val="28"/>
          <w:szCs w:val="28"/>
        </w:rPr>
      </w:pPr>
    </w:p>
    <w:tbl>
      <w:tblPr>
        <w:tblpPr w:leftFromText="180" w:rightFromText="180" w:vertAnchor="text" w:tblpY="1"/>
        <w:tblOverlap w:val="never"/>
        <w:tblW w:w="10314" w:type="dxa"/>
        <w:tblLook w:val="01E0" w:firstRow="1" w:lastRow="1" w:firstColumn="1" w:lastColumn="1" w:noHBand="0" w:noVBand="0"/>
      </w:tblPr>
      <w:tblGrid>
        <w:gridCol w:w="4786"/>
        <w:gridCol w:w="2410"/>
        <w:gridCol w:w="3118"/>
      </w:tblGrid>
      <w:tr w:rsidR="00A640E8" w:rsidRPr="00A640E8" w:rsidTr="00955175">
        <w:trPr>
          <w:trHeight w:val="857"/>
        </w:trPr>
        <w:tc>
          <w:tcPr>
            <w:tcW w:w="4786" w:type="dxa"/>
          </w:tcPr>
          <w:p w:rsidR="00DE5A29" w:rsidRPr="00A640E8" w:rsidRDefault="00DE5A29" w:rsidP="00955175">
            <w:pPr>
              <w:spacing w:after="0" w:line="240" w:lineRule="auto"/>
              <w:rPr>
                <w:rFonts w:ascii="Times New Roman" w:hAnsi="Times New Roman" w:cs="Times New Roman"/>
                <w:sz w:val="28"/>
                <w:szCs w:val="28"/>
              </w:rPr>
            </w:pPr>
            <w:r w:rsidRPr="00A640E8">
              <w:rPr>
                <w:rFonts w:ascii="Times New Roman" w:hAnsi="Times New Roman" w:cs="Times New Roman"/>
                <w:sz w:val="28"/>
                <w:szCs w:val="28"/>
              </w:rPr>
              <w:t xml:space="preserve">Глава Петропавловск-Камчатского городского округа, </w:t>
            </w:r>
            <w:proofErr w:type="gramStart"/>
            <w:r w:rsidRPr="00A640E8">
              <w:rPr>
                <w:rFonts w:ascii="Times New Roman" w:hAnsi="Times New Roman" w:cs="Times New Roman"/>
                <w:sz w:val="28"/>
                <w:szCs w:val="28"/>
              </w:rPr>
              <w:t>исполняющий</w:t>
            </w:r>
            <w:proofErr w:type="gramEnd"/>
            <w:r w:rsidRPr="00A640E8">
              <w:rPr>
                <w:rFonts w:ascii="Times New Roman" w:hAnsi="Times New Roman" w:cs="Times New Roman"/>
                <w:sz w:val="28"/>
                <w:szCs w:val="28"/>
              </w:rPr>
              <w:t xml:space="preserve"> полномочия председателя Городской Думы</w:t>
            </w:r>
          </w:p>
        </w:tc>
        <w:tc>
          <w:tcPr>
            <w:tcW w:w="2410" w:type="dxa"/>
          </w:tcPr>
          <w:p w:rsidR="00DE5A29" w:rsidRPr="00A640E8" w:rsidRDefault="00DE5A29" w:rsidP="00B14E2D">
            <w:pPr>
              <w:spacing w:after="0" w:line="240" w:lineRule="auto"/>
              <w:ind w:right="140" w:firstLine="708"/>
              <w:rPr>
                <w:rFonts w:ascii="Times New Roman" w:hAnsi="Times New Roman" w:cs="Times New Roman"/>
                <w:sz w:val="28"/>
                <w:szCs w:val="28"/>
              </w:rPr>
            </w:pPr>
          </w:p>
          <w:p w:rsidR="00DE5A29" w:rsidRPr="00A640E8" w:rsidRDefault="00DE5A29" w:rsidP="00B14E2D">
            <w:pPr>
              <w:spacing w:after="0" w:line="240" w:lineRule="auto"/>
              <w:ind w:right="140" w:firstLine="708"/>
              <w:rPr>
                <w:rFonts w:ascii="Times New Roman" w:hAnsi="Times New Roman" w:cs="Times New Roman"/>
                <w:sz w:val="28"/>
                <w:szCs w:val="28"/>
              </w:rPr>
            </w:pPr>
          </w:p>
          <w:p w:rsidR="00DE5A29" w:rsidRPr="00A640E8" w:rsidRDefault="00DE5A29" w:rsidP="00B14E2D">
            <w:pPr>
              <w:spacing w:after="0" w:line="240" w:lineRule="auto"/>
              <w:ind w:right="140" w:firstLine="708"/>
              <w:rPr>
                <w:rFonts w:ascii="Times New Roman" w:hAnsi="Times New Roman" w:cs="Times New Roman"/>
                <w:sz w:val="28"/>
                <w:szCs w:val="28"/>
              </w:rPr>
            </w:pPr>
          </w:p>
          <w:p w:rsidR="00DE5A29" w:rsidRPr="00A640E8" w:rsidRDefault="00DE5A29" w:rsidP="00B14E2D">
            <w:pPr>
              <w:spacing w:after="0" w:line="240" w:lineRule="auto"/>
              <w:ind w:right="140" w:firstLine="708"/>
              <w:rPr>
                <w:rFonts w:ascii="Times New Roman" w:hAnsi="Times New Roman" w:cs="Times New Roman"/>
                <w:sz w:val="28"/>
                <w:szCs w:val="28"/>
              </w:rPr>
            </w:pPr>
          </w:p>
        </w:tc>
        <w:tc>
          <w:tcPr>
            <w:tcW w:w="3118" w:type="dxa"/>
          </w:tcPr>
          <w:p w:rsidR="00DE5A29" w:rsidRPr="00A640E8" w:rsidRDefault="00DE5A29" w:rsidP="00B14E2D">
            <w:pPr>
              <w:spacing w:after="0" w:line="240" w:lineRule="auto"/>
              <w:ind w:right="140" w:firstLine="708"/>
              <w:rPr>
                <w:rFonts w:ascii="Times New Roman" w:hAnsi="Times New Roman" w:cs="Times New Roman"/>
                <w:sz w:val="28"/>
                <w:szCs w:val="28"/>
              </w:rPr>
            </w:pPr>
          </w:p>
          <w:p w:rsidR="00955175" w:rsidRDefault="00DE5A29" w:rsidP="00D53E1D">
            <w:pPr>
              <w:spacing w:after="0" w:line="240" w:lineRule="auto"/>
              <w:ind w:firstLine="34"/>
              <w:jc w:val="right"/>
              <w:rPr>
                <w:rFonts w:ascii="Times New Roman" w:hAnsi="Times New Roman" w:cs="Times New Roman"/>
                <w:sz w:val="28"/>
                <w:szCs w:val="28"/>
              </w:rPr>
            </w:pPr>
            <w:r w:rsidRPr="00A640E8">
              <w:rPr>
                <w:rFonts w:ascii="Times New Roman" w:hAnsi="Times New Roman" w:cs="Times New Roman"/>
                <w:sz w:val="28"/>
                <w:szCs w:val="28"/>
              </w:rPr>
              <w:t xml:space="preserve">  </w:t>
            </w:r>
            <w:r w:rsidR="00EA7AA7">
              <w:rPr>
                <w:rFonts w:ascii="Times New Roman" w:hAnsi="Times New Roman" w:cs="Times New Roman"/>
                <w:sz w:val="28"/>
                <w:szCs w:val="28"/>
              </w:rPr>
              <w:t xml:space="preserve"> </w:t>
            </w:r>
          </w:p>
          <w:p w:rsidR="00955175" w:rsidRDefault="00955175" w:rsidP="00D53E1D">
            <w:pPr>
              <w:spacing w:after="0" w:line="240" w:lineRule="auto"/>
              <w:ind w:firstLine="34"/>
              <w:jc w:val="right"/>
              <w:rPr>
                <w:rFonts w:ascii="Times New Roman" w:hAnsi="Times New Roman" w:cs="Times New Roman"/>
                <w:sz w:val="28"/>
                <w:szCs w:val="28"/>
              </w:rPr>
            </w:pPr>
          </w:p>
          <w:p w:rsidR="002E78DC" w:rsidRPr="00A640E8" w:rsidRDefault="00EA7AA7" w:rsidP="00955175">
            <w:pPr>
              <w:spacing w:after="0" w:line="240" w:lineRule="auto"/>
              <w:ind w:firstLine="34"/>
              <w:jc w:val="right"/>
              <w:rPr>
                <w:rFonts w:ascii="Times New Roman" w:hAnsi="Times New Roman" w:cs="Times New Roman"/>
                <w:sz w:val="28"/>
                <w:szCs w:val="28"/>
              </w:rPr>
            </w:pPr>
            <w:r>
              <w:rPr>
                <w:rFonts w:ascii="Times New Roman" w:hAnsi="Times New Roman" w:cs="Times New Roman"/>
                <w:sz w:val="28"/>
                <w:szCs w:val="28"/>
              </w:rPr>
              <w:t xml:space="preserve">  </w:t>
            </w:r>
            <w:r w:rsidR="00DE5A29" w:rsidRPr="00A640E8">
              <w:rPr>
                <w:rFonts w:ascii="Times New Roman" w:hAnsi="Times New Roman" w:cs="Times New Roman"/>
                <w:sz w:val="28"/>
                <w:szCs w:val="28"/>
              </w:rPr>
              <w:t xml:space="preserve"> К.Г. Слыщенко</w:t>
            </w:r>
          </w:p>
        </w:tc>
      </w:tr>
    </w:tbl>
    <w:p w:rsidR="004B4C68" w:rsidRDefault="004B4C68" w:rsidP="004B4C68">
      <w:pPr>
        <w:spacing w:after="0" w:line="240" w:lineRule="auto"/>
        <w:jc w:val="left"/>
        <w:rPr>
          <w:rFonts w:ascii="Times New Roman" w:hAnsi="Times New Roman" w:cs="Times New Roman"/>
          <w:sz w:val="24"/>
          <w:szCs w:val="24"/>
          <w:lang w:eastAsia="ru-RU"/>
        </w:rPr>
      </w:pPr>
    </w:p>
    <w:p w:rsidR="004B4C68" w:rsidRDefault="004B4C68">
      <w:pPr>
        <w:spacing w:after="0" w:line="240" w:lineRule="auto"/>
        <w:jc w:val="left"/>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4B4C68" w:rsidRPr="00955175" w:rsidRDefault="004B4C68" w:rsidP="004B4C68">
      <w:pPr>
        <w:widowControl w:val="0"/>
        <w:autoSpaceDE w:val="0"/>
        <w:autoSpaceDN w:val="0"/>
        <w:adjustRightInd w:val="0"/>
        <w:spacing w:after="0" w:line="240" w:lineRule="auto"/>
        <w:jc w:val="right"/>
        <w:rPr>
          <w:rFonts w:ascii="Times New Roman" w:hAnsi="Times New Roman" w:cs="Times New Roman"/>
          <w:bCs/>
          <w:sz w:val="24"/>
          <w:szCs w:val="24"/>
        </w:rPr>
      </w:pPr>
      <w:bookmarkStart w:id="0" w:name="Par36"/>
      <w:bookmarkEnd w:id="0"/>
      <w:r w:rsidRPr="00955175">
        <w:rPr>
          <w:rFonts w:ascii="Times New Roman" w:hAnsi="Times New Roman" w:cs="Times New Roman"/>
          <w:bCs/>
          <w:sz w:val="24"/>
          <w:szCs w:val="24"/>
        </w:rPr>
        <w:lastRenderedPageBreak/>
        <w:t>Приложение</w:t>
      </w:r>
    </w:p>
    <w:p w:rsidR="004B4C68" w:rsidRPr="00955175" w:rsidRDefault="004B4C68" w:rsidP="004B4C68">
      <w:pPr>
        <w:widowControl w:val="0"/>
        <w:autoSpaceDE w:val="0"/>
        <w:autoSpaceDN w:val="0"/>
        <w:adjustRightInd w:val="0"/>
        <w:spacing w:after="0" w:line="240" w:lineRule="auto"/>
        <w:jc w:val="right"/>
        <w:rPr>
          <w:rFonts w:ascii="Times New Roman" w:hAnsi="Times New Roman" w:cs="Times New Roman"/>
          <w:bCs/>
          <w:sz w:val="24"/>
          <w:szCs w:val="24"/>
        </w:rPr>
      </w:pPr>
      <w:r w:rsidRPr="00955175">
        <w:rPr>
          <w:rFonts w:ascii="Times New Roman" w:hAnsi="Times New Roman" w:cs="Times New Roman"/>
          <w:bCs/>
          <w:sz w:val="24"/>
          <w:szCs w:val="24"/>
        </w:rPr>
        <w:t>к решению Городской Думы</w:t>
      </w:r>
    </w:p>
    <w:p w:rsidR="004B4C68" w:rsidRPr="00955175" w:rsidRDefault="004B4C68" w:rsidP="004B4C68">
      <w:pPr>
        <w:widowControl w:val="0"/>
        <w:autoSpaceDE w:val="0"/>
        <w:autoSpaceDN w:val="0"/>
        <w:adjustRightInd w:val="0"/>
        <w:spacing w:after="0" w:line="240" w:lineRule="auto"/>
        <w:jc w:val="right"/>
        <w:rPr>
          <w:rFonts w:ascii="Times New Roman" w:hAnsi="Times New Roman" w:cs="Times New Roman"/>
          <w:bCs/>
          <w:sz w:val="24"/>
          <w:szCs w:val="24"/>
        </w:rPr>
      </w:pPr>
      <w:proofErr w:type="gramStart"/>
      <w:r w:rsidRPr="00955175">
        <w:rPr>
          <w:rFonts w:ascii="Times New Roman" w:hAnsi="Times New Roman" w:cs="Times New Roman"/>
          <w:bCs/>
          <w:sz w:val="24"/>
          <w:szCs w:val="24"/>
        </w:rPr>
        <w:t>Петропавловск-Камчатского</w:t>
      </w:r>
      <w:proofErr w:type="gramEnd"/>
      <w:r w:rsidRPr="00955175">
        <w:rPr>
          <w:rFonts w:ascii="Times New Roman" w:hAnsi="Times New Roman" w:cs="Times New Roman"/>
          <w:bCs/>
          <w:sz w:val="24"/>
          <w:szCs w:val="24"/>
        </w:rPr>
        <w:t xml:space="preserve"> </w:t>
      </w:r>
    </w:p>
    <w:p w:rsidR="004B4C68" w:rsidRPr="00955175" w:rsidRDefault="004B4C68" w:rsidP="004B4C68">
      <w:pPr>
        <w:widowControl w:val="0"/>
        <w:autoSpaceDE w:val="0"/>
        <w:autoSpaceDN w:val="0"/>
        <w:adjustRightInd w:val="0"/>
        <w:spacing w:after="0" w:line="240" w:lineRule="auto"/>
        <w:jc w:val="right"/>
        <w:rPr>
          <w:rFonts w:ascii="Times New Roman" w:hAnsi="Times New Roman" w:cs="Times New Roman"/>
          <w:bCs/>
          <w:sz w:val="24"/>
          <w:szCs w:val="24"/>
        </w:rPr>
      </w:pPr>
      <w:r w:rsidRPr="00955175">
        <w:rPr>
          <w:rFonts w:ascii="Times New Roman" w:hAnsi="Times New Roman" w:cs="Times New Roman"/>
          <w:bCs/>
          <w:sz w:val="24"/>
          <w:szCs w:val="24"/>
        </w:rPr>
        <w:t xml:space="preserve">городского округа </w:t>
      </w:r>
    </w:p>
    <w:p w:rsidR="004B4C68" w:rsidRPr="00955175" w:rsidRDefault="004B4C68" w:rsidP="004B4C68">
      <w:pPr>
        <w:widowControl w:val="0"/>
        <w:autoSpaceDE w:val="0"/>
        <w:autoSpaceDN w:val="0"/>
        <w:adjustRightInd w:val="0"/>
        <w:spacing w:after="0" w:line="240" w:lineRule="auto"/>
        <w:jc w:val="right"/>
        <w:rPr>
          <w:rFonts w:ascii="Times New Roman" w:hAnsi="Times New Roman" w:cs="Times New Roman"/>
          <w:bCs/>
          <w:sz w:val="24"/>
          <w:szCs w:val="24"/>
        </w:rPr>
      </w:pPr>
      <w:r w:rsidRPr="00955175">
        <w:rPr>
          <w:rFonts w:ascii="Times New Roman" w:hAnsi="Times New Roman" w:cs="Times New Roman"/>
          <w:bCs/>
          <w:sz w:val="24"/>
          <w:szCs w:val="24"/>
        </w:rPr>
        <w:t xml:space="preserve">от </w:t>
      </w:r>
      <w:r w:rsidR="0010775E" w:rsidRPr="00955175">
        <w:rPr>
          <w:rFonts w:ascii="Times New Roman" w:hAnsi="Times New Roman" w:cs="Times New Roman"/>
          <w:bCs/>
          <w:sz w:val="24"/>
          <w:szCs w:val="24"/>
        </w:rPr>
        <w:t>25.02.2015</w:t>
      </w:r>
      <w:r w:rsidRPr="00955175">
        <w:rPr>
          <w:rFonts w:ascii="Times New Roman" w:hAnsi="Times New Roman" w:cs="Times New Roman"/>
          <w:bCs/>
          <w:sz w:val="24"/>
          <w:szCs w:val="24"/>
        </w:rPr>
        <w:t xml:space="preserve"> № </w:t>
      </w:r>
      <w:r w:rsidR="0010775E" w:rsidRPr="00955175">
        <w:rPr>
          <w:rFonts w:ascii="Times New Roman" w:hAnsi="Times New Roman" w:cs="Times New Roman"/>
          <w:bCs/>
          <w:sz w:val="24"/>
          <w:szCs w:val="24"/>
        </w:rPr>
        <w:t>668-р</w:t>
      </w:r>
    </w:p>
    <w:p w:rsidR="004B4C68" w:rsidRPr="00FE677B" w:rsidRDefault="004B4C68" w:rsidP="004B4C68">
      <w:pPr>
        <w:widowControl w:val="0"/>
        <w:autoSpaceDE w:val="0"/>
        <w:autoSpaceDN w:val="0"/>
        <w:adjustRightInd w:val="0"/>
        <w:spacing w:after="0" w:line="240" w:lineRule="auto"/>
        <w:jc w:val="center"/>
        <w:rPr>
          <w:rFonts w:ascii="Times New Roman" w:hAnsi="Times New Roman" w:cs="Times New Roman"/>
          <w:bCs/>
          <w:sz w:val="28"/>
          <w:szCs w:val="28"/>
        </w:rPr>
      </w:pPr>
    </w:p>
    <w:p w:rsidR="004B4C68" w:rsidRPr="00FE677B" w:rsidRDefault="004B4C68" w:rsidP="004B4C68">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Pr="00FE677B">
        <w:rPr>
          <w:rFonts w:ascii="Times New Roman" w:hAnsi="Times New Roman" w:cs="Times New Roman"/>
          <w:b/>
          <w:bCs/>
          <w:sz w:val="28"/>
          <w:szCs w:val="28"/>
        </w:rPr>
        <w:t>оложение</w:t>
      </w:r>
    </w:p>
    <w:p w:rsidR="004B4C68" w:rsidRPr="00FE677B" w:rsidRDefault="004B4C68" w:rsidP="004B4C68">
      <w:pPr>
        <w:widowControl w:val="0"/>
        <w:autoSpaceDE w:val="0"/>
        <w:autoSpaceDN w:val="0"/>
        <w:adjustRightInd w:val="0"/>
        <w:spacing w:after="0" w:line="240" w:lineRule="auto"/>
        <w:jc w:val="center"/>
        <w:rPr>
          <w:rFonts w:ascii="Times New Roman" w:hAnsi="Times New Roman" w:cs="Times New Roman"/>
          <w:b/>
          <w:bCs/>
          <w:sz w:val="28"/>
          <w:szCs w:val="28"/>
        </w:rPr>
      </w:pPr>
      <w:r w:rsidRPr="00FE677B">
        <w:rPr>
          <w:rFonts w:ascii="Times New Roman" w:hAnsi="Times New Roman" w:cs="Times New Roman"/>
          <w:b/>
          <w:bCs/>
          <w:sz w:val="28"/>
          <w:szCs w:val="28"/>
        </w:rPr>
        <w:t xml:space="preserve">о </w:t>
      </w:r>
      <w:r>
        <w:rPr>
          <w:rFonts w:ascii="Times New Roman" w:hAnsi="Times New Roman" w:cs="Times New Roman"/>
          <w:b/>
          <w:bCs/>
          <w:sz w:val="28"/>
          <w:szCs w:val="28"/>
        </w:rPr>
        <w:t>Д</w:t>
      </w:r>
      <w:r w:rsidRPr="00FE677B">
        <w:rPr>
          <w:rFonts w:ascii="Times New Roman" w:hAnsi="Times New Roman" w:cs="Times New Roman"/>
          <w:b/>
          <w:bCs/>
          <w:sz w:val="28"/>
          <w:szCs w:val="28"/>
        </w:rPr>
        <w:t>епартаменте финансов администрации</w:t>
      </w:r>
    </w:p>
    <w:p w:rsidR="004B4C68" w:rsidRPr="00FE677B" w:rsidRDefault="004B4C68" w:rsidP="004B4C68">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П</w:t>
      </w:r>
      <w:r w:rsidRPr="00FE677B">
        <w:rPr>
          <w:rFonts w:ascii="Times New Roman" w:hAnsi="Times New Roman" w:cs="Times New Roman"/>
          <w:b/>
          <w:bCs/>
          <w:sz w:val="28"/>
          <w:szCs w:val="28"/>
        </w:rPr>
        <w:t>етропавловск-</w:t>
      </w:r>
      <w:r>
        <w:rPr>
          <w:rFonts w:ascii="Times New Roman" w:hAnsi="Times New Roman" w:cs="Times New Roman"/>
          <w:b/>
          <w:bCs/>
          <w:sz w:val="28"/>
          <w:szCs w:val="28"/>
        </w:rPr>
        <w:t>К</w:t>
      </w:r>
      <w:r w:rsidRPr="00FE677B">
        <w:rPr>
          <w:rFonts w:ascii="Times New Roman" w:hAnsi="Times New Roman" w:cs="Times New Roman"/>
          <w:b/>
          <w:bCs/>
          <w:sz w:val="28"/>
          <w:szCs w:val="28"/>
        </w:rPr>
        <w:t>амчатского</w:t>
      </w:r>
      <w:proofErr w:type="gramEnd"/>
      <w:r w:rsidRPr="00FE677B">
        <w:rPr>
          <w:rFonts w:ascii="Times New Roman" w:hAnsi="Times New Roman" w:cs="Times New Roman"/>
          <w:b/>
          <w:bCs/>
          <w:sz w:val="28"/>
          <w:szCs w:val="28"/>
        </w:rPr>
        <w:t xml:space="preserve"> городского округа</w:t>
      </w:r>
    </w:p>
    <w:p w:rsidR="004B4C68" w:rsidRPr="00FE677B" w:rsidRDefault="004B4C68" w:rsidP="004B4C68">
      <w:pPr>
        <w:widowControl w:val="0"/>
        <w:autoSpaceDE w:val="0"/>
        <w:autoSpaceDN w:val="0"/>
        <w:adjustRightInd w:val="0"/>
        <w:spacing w:after="0" w:line="240" w:lineRule="auto"/>
        <w:jc w:val="center"/>
        <w:rPr>
          <w:rFonts w:ascii="Times New Roman" w:hAnsi="Times New Roman" w:cs="Times New Roman"/>
          <w:sz w:val="28"/>
          <w:szCs w:val="28"/>
        </w:rPr>
      </w:pPr>
    </w:p>
    <w:p w:rsidR="004B4C68" w:rsidRPr="00FE677B" w:rsidRDefault="004B4C68" w:rsidP="004B4C6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5"/>
      <w:bookmarkEnd w:id="1"/>
      <w:r w:rsidRPr="00FE677B">
        <w:rPr>
          <w:rFonts w:ascii="Times New Roman" w:hAnsi="Times New Roman" w:cs="Times New Roman"/>
          <w:b/>
          <w:sz w:val="28"/>
          <w:szCs w:val="28"/>
        </w:rPr>
        <w:t>1. Общие положения</w:t>
      </w:r>
    </w:p>
    <w:p w:rsidR="004B4C68" w:rsidRPr="00FE677B" w:rsidRDefault="004B4C68" w:rsidP="004B4C68">
      <w:pPr>
        <w:widowControl w:val="0"/>
        <w:autoSpaceDE w:val="0"/>
        <w:autoSpaceDN w:val="0"/>
        <w:adjustRightInd w:val="0"/>
        <w:spacing w:after="0" w:line="240" w:lineRule="auto"/>
        <w:jc w:val="center"/>
        <w:rPr>
          <w:rFonts w:ascii="Times New Roman" w:hAnsi="Times New Roman" w:cs="Times New Roman"/>
          <w:b/>
          <w:sz w:val="28"/>
          <w:szCs w:val="28"/>
        </w:rPr>
      </w:pPr>
      <w:r w:rsidRPr="00FE677B">
        <w:rPr>
          <w:rFonts w:ascii="Times New Roman" w:hAnsi="Times New Roman" w:cs="Times New Roman"/>
          <w:b/>
          <w:sz w:val="28"/>
          <w:szCs w:val="28"/>
        </w:rPr>
        <w:t>и правовой статус Департамента финансов администрации</w:t>
      </w:r>
    </w:p>
    <w:p w:rsidR="004B4C68" w:rsidRPr="00FE677B" w:rsidRDefault="004B4C68" w:rsidP="004B4C68">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FE677B">
        <w:rPr>
          <w:rFonts w:ascii="Times New Roman" w:hAnsi="Times New Roman" w:cs="Times New Roman"/>
          <w:b/>
          <w:sz w:val="28"/>
          <w:szCs w:val="28"/>
        </w:rPr>
        <w:t>Петропавловск-Камчатского</w:t>
      </w:r>
      <w:proofErr w:type="gramEnd"/>
      <w:r w:rsidRPr="00FE677B">
        <w:rPr>
          <w:rFonts w:ascii="Times New Roman" w:hAnsi="Times New Roman" w:cs="Times New Roman"/>
          <w:b/>
          <w:sz w:val="28"/>
          <w:szCs w:val="28"/>
        </w:rPr>
        <w:t xml:space="preserve"> городского округа</w:t>
      </w:r>
    </w:p>
    <w:p w:rsidR="004B4C68" w:rsidRPr="00FE677B" w:rsidRDefault="004B4C68" w:rsidP="004B4C68">
      <w:pPr>
        <w:widowControl w:val="0"/>
        <w:autoSpaceDE w:val="0"/>
        <w:autoSpaceDN w:val="0"/>
        <w:adjustRightInd w:val="0"/>
        <w:spacing w:after="0" w:line="240" w:lineRule="auto"/>
        <w:ind w:firstLine="540"/>
        <w:rPr>
          <w:rFonts w:ascii="Times New Roman" w:hAnsi="Times New Roman" w:cs="Times New Roman"/>
          <w:sz w:val="28"/>
          <w:szCs w:val="28"/>
        </w:rPr>
      </w:pP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 xml:space="preserve">1.1. Настоящее Положение о Департаменте финансов администрации </w:t>
      </w:r>
      <w:proofErr w:type="gramStart"/>
      <w:r w:rsidRPr="00FE677B">
        <w:rPr>
          <w:rFonts w:ascii="Times New Roman" w:hAnsi="Times New Roman" w:cs="Times New Roman"/>
          <w:sz w:val="28"/>
          <w:szCs w:val="28"/>
        </w:rPr>
        <w:t>Петропавловск-Камчатского</w:t>
      </w:r>
      <w:proofErr w:type="gramEnd"/>
      <w:r w:rsidRPr="00FE677B">
        <w:rPr>
          <w:rFonts w:ascii="Times New Roman" w:hAnsi="Times New Roman" w:cs="Times New Roman"/>
          <w:sz w:val="28"/>
          <w:szCs w:val="28"/>
        </w:rPr>
        <w:t xml:space="preserve"> городского округа (далее - Положение) определяет статус, цель деятельности, задачи и компетенцию Департамента финансов администрации Петропавловск-Камчатского городского округа (далее - Департамент).</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 xml:space="preserve">1.2. Департамент является органом администрации </w:t>
      </w:r>
      <w:proofErr w:type="gramStart"/>
      <w:r w:rsidRPr="00FE677B">
        <w:rPr>
          <w:rFonts w:ascii="Times New Roman" w:hAnsi="Times New Roman" w:cs="Times New Roman"/>
          <w:sz w:val="28"/>
          <w:szCs w:val="28"/>
        </w:rPr>
        <w:t>Петропавловск-Камчатского</w:t>
      </w:r>
      <w:proofErr w:type="gramEnd"/>
      <w:r w:rsidRPr="00FE677B">
        <w:rPr>
          <w:rFonts w:ascii="Times New Roman" w:hAnsi="Times New Roman" w:cs="Times New Roman"/>
          <w:sz w:val="28"/>
          <w:szCs w:val="28"/>
        </w:rPr>
        <w:t xml:space="preserve"> городского округа, финансовым органом, учрежденным в</w:t>
      </w:r>
      <w:r w:rsidR="0063456F">
        <w:rPr>
          <w:rFonts w:ascii="Times New Roman" w:hAnsi="Times New Roman" w:cs="Times New Roman"/>
          <w:sz w:val="28"/>
          <w:szCs w:val="28"/>
        </w:rPr>
        <w:t xml:space="preserve"> </w:t>
      </w:r>
      <w:r w:rsidRPr="00FE677B">
        <w:rPr>
          <w:rFonts w:ascii="Times New Roman" w:hAnsi="Times New Roman" w:cs="Times New Roman"/>
          <w:sz w:val="28"/>
          <w:szCs w:val="28"/>
        </w:rPr>
        <w:t xml:space="preserve">соответствии с </w:t>
      </w:r>
      <w:hyperlink r:id="rId10" w:history="1">
        <w:r w:rsidRPr="00FE677B">
          <w:rPr>
            <w:rFonts w:ascii="Times New Roman" w:hAnsi="Times New Roman" w:cs="Times New Roman"/>
            <w:sz w:val="28"/>
            <w:szCs w:val="28"/>
          </w:rPr>
          <w:t>Уставом</w:t>
        </w:r>
      </w:hyperlink>
      <w:r w:rsidRPr="00FE677B">
        <w:rPr>
          <w:rFonts w:ascii="Times New Roman" w:hAnsi="Times New Roman" w:cs="Times New Roman"/>
          <w:sz w:val="28"/>
          <w:szCs w:val="28"/>
        </w:rPr>
        <w:t xml:space="preserve"> Петропавловск-Камчатского городского округа.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1.3. Департамент является:</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 xml:space="preserve">1.3.1 органом, осуществляющим составление и организацию исполнения бюджета </w:t>
      </w:r>
      <w:proofErr w:type="gramStart"/>
      <w:r w:rsidRPr="00FE677B">
        <w:rPr>
          <w:rFonts w:ascii="Times New Roman" w:hAnsi="Times New Roman" w:cs="Times New Roman"/>
          <w:sz w:val="28"/>
          <w:szCs w:val="28"/>
        </w:rPr>
        <w:t>Петропавловск-Камчатского</w:t>
      </w:r>
      <w:proofErr w:type="gramEnd"/>
      <w:r w:rsidRPr="00FE677B">
        <w:rPr>
          <w:rFonts w:ascii="Times New Roman" w:hAnsi="Times New Roman" w:cs="Times New Roman"/>
          <w:sz w:val="28"/>
          <w:szCs w:val="28"/>
        </w:rPr>
        <w:t xml:space="preserve"> городского округа в соответствии с</w:t>
      </w:r>
      <w:r w:rsidR="0063456F">
        <w:rPr>
          <w:rFonts w:ascii="Times New Roman" w:hAnsi="Times New Roman" w:cs="Times New Roman"/>
          <w:sz w:val="28"/>
          <w:szCs w:val="28"/>
        </w:rPr>
        <w:t xml:space="preserve"> </w:t>
      </w:r>
      <w:r w:rsidRPr="00FE677B">
        <w:rPr>
          <w:rFonts w:ascii="Times New Roman" w:hAnsi="Times New Roman" w:cs="Times New Roman"/>
          <w:sz w:val="28"/>
          <w:szCs w:val="28"/>
        </w:rPr>
        <w:t xml:space="preserve">Бюджетным </w:t>
      </w:r>
      <w:hyperlink r:id="rId11" w:history="1">
        <w:r w:rsidRPr="00FE677B">
          <w:rPr>
            <w:rFonts w:ascii="Times New Roman" w:hAnsi="Times New Roman" w:cs="Times New Roman"/>
            <w:sz w:val="28"/>
            <w:szCs w:val="28"/>
          </w:rPr>
          <w:t>кодексом</w:t>
        </w:r>
      </w:hyperlink>
      <w:r w:rsidRPr="00FE677B">
        <w:rPr>
          <w:rFonts w:ascii="Times New Roman" w:hAnsi="Times New Roman" w:cs="Times New Roman"/>
          <w:sz w:val="28"/>
          <w:szCs w:val="28"/>
        </w:rPr>
        <w:t xml:space="preserve"> Российской Федерации, решением Городской Думы Петропавловск-Камчатского городского округа о бюджетном устройстве и бюджетном процессе в Петропавловск-Камчатском городском округе;</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610F10">
        <w:rPr>
          <w:rFonts w:ascii="Times New Roman" w:hAnsi="Times New Roman" w:cs="Times New Roman"/>
          <w:sz w:val="28"/>
          <w:szCs w:val="28"/>
        </w:rPr>
        <w:t xml:space="preserve">1.3.2 органом, уполномоченным на управление муниципальным долгом </w:t>
      </w:r>
      <w:r>
        <w:rPr>
          <w:rFonts w:ascii="Times New Roman" w:hAnsi="Times New Roman" w:cs="Times New Roman"/>
          <w:sz w:val="28"/>
          <w:szCs w:val="28"/>
        </w:rPr>
        <w:br/>
      </w:r>
      <w:r w:rsidRPr="00610F10">
        <w:rPr>
          <w:rFonts w:ascii="Times New Roman" w:hAnsi="Times New Roman" w:cs="Times New Roman"/>
          <w:sz w:val="28"/>
          <w:szCs w:val="28"/>
        </w:rPr>
        <w:t>и осуществление муниципальных заимствований;</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 xml:space="preserve">1.3.3 органом, уполномоченным на осуществление внутреннего муниципального финансового контроля в соответствии с полномочиями, установленными </w:t>
      </w:r>
      <w:hyperlink r:id="rId12" w:history="1">
        <w:r w:rsidRPr="00FE677B">
          <w:rPr>
            <w:rFonts w:ascii="Times New Roman" w:hAnsi="Times New Roman" w:cs="Times New Roman"/>
            <w:sz w:val="28"/>
            <w:szCs w:val="28"/>
          </w:rPr>
          <w:t>статьей 269.1</w:t>
        </w:r>
      </w:hyperlink>
      <w:r w:rsidRPr="00FE677B">
        <w:rPr>
          <w:rFonts w:ascii="Times New Roman" w:hAnsi="Times New Roman" w:cs="Times New Roman"/>
          <w:sz w:val="28"/>
          <w:szCs w:val="28"/>
        </w:rPr>
        <w:t xml:space="preserve"> Бюджетного кодекса Российской Федерации.</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 xml:space="preserve">1.4. В своей деятельности Департамент руководствуется </w:t>
      </w:r>
      <w:hyperlink r:id="rId13" w:history="1">
        <w:r w:rsidRPr="00FE677B">
          <w:rPr>
            <w:rFonts w:ascii="Times New Roman" w:hAnsi="Times New Roman" w:cs="Times New Roman"/>
            <w:sz w:val="28"/>
            <w:szCs w:val="28"/>
          </w:rPr>
          <w:t>Конституцией</w:t>
        </w:r>
      </w:hyperlink>
      <w:r w:rsidRPr="00FE677B">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и нормативными правовыми актами Российской Федерации, законами</w:t>
      </w:r>
      <w:r w:rsidR="0010775E">
        <w:rPr>
          <w:rFonts w:ascii="Times New Roman" w:hAnsi="Times New Roman" w:cs="Times New Roman"/>
          <w:sz w:val="28"/>
          <w:szCs w:val="28"/>
        </w:rPr>
        <w:t xml:space="preserve"> </w:t>
      </w:r>
      <w:r w:rsidRPr="00FE677B">
        <w:rPr>
          <w:rFonts w:ascii="Times New Roman" w:hAnsi="Times New Roman" w:cs="Times New Roman"/>
          <w:sz w:val="28"/>
          <w:szCs w:val="28"/>
        </w:rPr>
        <w:t xml:space="preserve">и нормативными правовыми актами Камчатского края, </w:t>
      </w:r>
      <w:hyperlink r:id="rId14" w:history="1">
        <w:r w:rsidRPr="00FE677B">
          <w:rPr>
            <w:rFonts w:ascii="Times New Roman" w:hAnsi="Times New Roman" w:cs="Times New Roman"/>
            <w:sz w:val="28"/>
            <w:szCs w:val="28"/>
          </w:rPr>
          <w:t>Уставом</w:t>
        </w:r>
      </w:hyperlink>
      <w:r w:rsidRPr="00FE677B">
        <w:rPr>
          <w:rFonts w:ascii="Times New Roman" w:hAnsi="Times New Roman" w:cs="Times New Roman"/>
          <w:sz w:val="28"/>
          <w:szCs w:val="28"/>
        </w:rPr>
        <w:t xml:space="preserve"> </w:t>
      </w:r>
      <w:proofErr w:type="gramStart"/>
      <w:r w:rsidRPr="00FE677B">
        <w:rPr>
          <w:rFonts w:ascii="Times New Roman" w:hAnsi="Times New Roman" w:cs="Times New Roman"/>
          <w:sz w:val="28"/>
          <w:szCs w:val="28"/>
        </w:rPr>
        <w:t>Петропавловск-Камчатского</w:t>
      </w:r>
      <w:proofErr w:type="gramEnd"/>
      <w:r w:rsidRPr="00FE677B">
        <w:rPr>
          <w:rFonts w:ascii="Times New Roman" w:hAnsi="Times New Roman" w:cs="Times New Roman"/>
          <w:sz w:val="28"/>
          <w:szCs w:val="28"/>
        </w:rPr>
        <w:t xml:space="preserve"> городского округа и муниципальными правовыми актами Петропавловск-Камчатского городского округа (далее</w:t>
      </w:r>
      <w:r w:rsidR="0063456F">
        <w:rPr>
          <w:rFonts w:ascii="Times New Roman" w:hAnsi="Times New Roman" w:cs="Times New Roman"/>
          <w:sz w:val="28"/>
          <w:szCs w:val="28"/>
        </w:rPr>
        <w:t xml:space="preserve"> </w:t>
      </w:r>
      <w:r w:rsidRPr="00FE677B">
        <w:rPr>
          <w:rFonts w:ascii="Times New Roman" w:hAnsi="Times New Roman" w:cs="Times New Roman"/>
          <w:sz w:val="28"/>
          <w:szCs w:val="28"/>
        </w:rPr>
        <w:t>-</w:t>
      </w:r>
      <w:r w:rsidR="0063456F">
        <w:rPr>
          <w:rFonts w:ascii="Times New Roman" w:hAnsi="Times New Roman" w:cs="Times New Roman"/>
          <w:sz w:val="28"/>
          <w:szCs w:val="28"/>
        </w:rPr>
        <w:t xml:space="preserve"> </w:t>
      </w:r>
      <w:r w:rsidRPr="00FE677B">
        <w:rPr>
          <w:rFonts w:ascii="Times New Roman" w:hAnsi="Times New Roman" w:cs="Times New Roman"/>
          <w:sz w:val="28"/>
          <w:szCs w:val="28"/>
        </w:rPr>
        <w:t>муниципальные правовые акты городского округа).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 xml:space="preserve">1.5. Полное наименование Департамента: Департамент финансов администрации </w:t>
      </w:r>
      <w:proofErr w:type="gramStart"/>
      <w:r w:rsidRPr="00FE677B">
        <w:rPr>
          <w:rFonts w:ascii="Times New Roman" w:hAnsi="Times New Roman" w:cs="Times New Roman"/>
          <w:sz w:val="28"/>
          <w:szCs w:val="28"/>
        </w:rPr>
        <w:t>Петропавловск-Камчатского</w:t>
      </w:r>
      <w:proofErr w:type="gramEnd"/>
      <w:r w:rsidRPr="00FE677B">
        <w:rPr>
          <w:rFonts w:ascii="Times New Roman" w:hAnsi="Times New Roman" w:cs="Times New Roman"/>
          <w:sz w:val="28"/>
          <w:szCs w:val="28"/>
        </w:rPr>
        <w:t xml:space="preserve"> городского округа.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Сокращенное наименование Департамента: Департамент финансов администрации городского округа.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Аббревиатура наименования Департамента, используемая при заполнении листков нетрудоспособности: ДФ ПКГО.</w:t>
      </w:r>
    </w:p>
    <w:p w:rsidR="004B4C68"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1.6. Место нахождения Департамента: 683000, город Петропавловск-Камчатский, улица Ленинская, дом 14.</w:t>
      </w:r>
    </w:p>
    <w:p w:rsidR="00955175" w:rsidRPr="00FE677B" w:rsidRDefault="00955175" w:rsidP="004B4C68">
      <w:pPr>
        <w:widowControl w:val="0"/>
        <w:autoSpaceDE w:val="0"/>
        <w:autoSpaceDN w:val="0"/>
        <w:adjustRightInd w:val="0"/>
        <w:spacing w:after="0" w:line="240" w:lineRule="auto"/>
        <w:ind w:firstLine="709"/>
        <w:rPr>
          <w:rFonts w:ascii="Times New Roman" w:hAnsi="Times New Roman" w:cs="Times New Roman"/>
          <w:sz w:val="28"/>
          <w:szCs w:val="28"/>
        </w:rPr>
      </w:pP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lastRenderedPageBreak/>
        <w:t xml:space="preserve">1.7. </w:t>
      </w:r>
      <w:proofErr w:type="gramStart"/>
      <w:r w:rsidRPr="00FE677B">
        <w:rPr>
          <w:rFonts w:ascii="Times New Roman" w:hAnsi="Times New Roman" w:cs="Times New Roman"/>
          <w:sz w:val="28"/>
          <w:szCs w:val="28"/>
        </w:rPr>
        <w:t>Департамент является юридическим лицом, имеет печать со своим наименованием, штампы, бланки и иные реквизиты в соответствии с</w:t>
      </w:r>
      <w:r w:rsidR="0063456F">
        <w:rPr>
          <w:rFonts w:ascii="Times New Roman" w:hAnsi="Times New Roman" w:cs="Times New Roman"/>
          <w:sz w:val="28"/>
          <w:szCs w:val="28"/>
        </w:rPr>
        <w:t xml:space="preserve"> </w:t>
      </w:r>
      <w:r w:rsidRPr="00FE677B">
        <w:rPr>
          <w:rFonts w:ascii="Times New Roman" w:hAnsi="Times New Roman" w:cs="Times New Roman"/>
          <w:sz w:val="28"/>
          <w:szCs w:val="28"/>
        </w:rPr>
        <w:t xml:space="preserve">законодательством, лицевые счета в Управлении Федерального казначейства </w:t>
      </w:r>
      <w:r>
        <w:rPr>
          <w:rFonts w:ascii="Times New Roman" w:hAnsi="Times New Roman" w:cs="Times New Roman"/>
          <w:sz w:val="28"/>
          <w:szCs w:val="28"/>
        </w:rPr>
        <w:br/>
      </w:r>
      <w:r w:rsidRPr="00FE677B">
        <w:rPr>
          <w:rFonts w:ascii="Times New Roman" w:hAnsi="Times New Roman" w:cs="Times New Roman"/>
          <w:sz w:val="28"/>
          <w:szCs w:val="28"/>
        </w:rPr>
        <w:t>по Камчатскому краю, имеет самостоятельный баланс, бюджетную смету, может выступать истцом, ответчиком и иным лицом в суде, приобретать своими действиями имущественные и личные неимущественные права и нести ответственность в порядке, установленном законодательством и настоящим Положением.</w:t>
      </w:r>
      <w:proofErr w:type="gramEnd"/>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1.8. Департамент осуществляет функции главного распорядителя и</w:t>
      </w:r>
      <w:r w:rsidR="0063456F">
        <w:rPr>
          <w:rFonts w:ascii="Times New Roman" w:hAnsi="Times New Roman" w:cs="Times New Roman"/>
          <w:sz w:val="28"/>
          <w:szCs w:val="28"/>
        </w:rPr>
        <w:t xml:space="preserve"> </w:t>
      </w:r>
      <w:r w:rsidRPr="00FE677B">
        <w:rPr>
          <w:rFonts w:ascii="Times New Roman" w:hAnsi="Times New Roman" w:cs="Times New Roman"/>
          <w:sz w:val="28"/>
          <w:szCs w:val="28"/>
        </w:rPr>
        <w:t xml:space="preserve">получателя средств бюджета </w:t>
      </w:r>
      <w:proofErr w:type="gramStart"/>
      <w:r w:rsidRPr="00FE677B">
        <w:rPr>
          <w:rFonts w:ascii="Times New Roman" w:hAnsi="Times New Roman" w:cs="Times New Roman"/>
          <w:sz w:val="28"/>
          <w:szCs w:val="28"/>
        </w:rPr>
        <w:t>Петропавловск-Камчатского</w:t>
      </w:r>
      <w:proofErr w:type="gramEnd"/>
      <w:r w:rsidRPr="00FE677B">
        <w:rPr>
          <w:rFonts w:ascii="Times New Roman" w:hAnsi="Times New Roman" w:cs="Times New Roman"/>
          <w:sz w:val="28"/>
          <w:szCs w:val="28"/>
        </w:rPr>
        <w:t xml:space="preserve"> городского округа (далее - городской округ), предусмотренных на содержание Департамента и реализацию возложенных на Департамент функций.</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1.9. Департамент обеспечивает архивное хранение документов Департамента (в пределах установленных сроков), передает архивные документы в установленном порядке на постоянное хранение в государственный архив, выдает необходимые справки и иные документы.</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p>
    <w:p w:rsidR="004B4C68" w:rsidRPr="00FE677B" w:rsidRDefault="004B4C68" w:rsidP="004B4C6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2" w:name="Par66"/>
      <w:bookmarkEnd w:id="2"/>
      <w:r w:rsidRPr="00FE677B">
        <w:rPr>
          <w:rFonts w:ascii="Times New Roman" w:hAnsi="Times New Roman" w:cs="Times New Roman"/>
          <w:b/>
          <w:sz w:val="28"/>
          <w:szCs w:val="28"/>
        </w:rPr>
        <w:t>2. Структура Департамента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2.1. Департамент состоит из отделов, определяемых штатным расписанием.</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2.2. Отделы Департамента не являются юридическими лицами и</w:t>
      </w:r>
      <w:r w:rsidR="0063456F">
        <w:rPr>
          <w:rFonts w:ascii="Times New Roman" w:hAnsi="Times New Roman" w:cs="Times New Roman"/>
          <w:sz w:val="28"/>
          <w:szCs w:val="28"/>
        </w:rPr>
        <w:t xml:space="preserve"> </w:t>
      </w:r>
      <w:r w:rsidRPr="00FE677B">
        <w:rPr>
          <w:rFonts w:ascii="Times New Roman" w:hAnsi="Times New Roman" w:cs="Times New Roman"/>
          <w:sz w:val="28"/>
          <w:szCs w:val="28"/>
        </w:rPr>
        <w:t>возглавляются начальниками, назначенными на должность и</w:t>
      </w:r>
      <w:r w:rsidR="0063456F">
        <w:rPr>
          <w:rFonts w:ascii="Times New Roman" w:hAnsi="Times New Roman" w:cs="Times New Roman"/>
          <w:sz w:val="28"/>
          <w:szCs w:val="28"/>
        </w:rPr>
        <w:t xml:space="preserve"> </w:t>
      </w:r>
      <w:r w:rsidRPr="00FE677B">
        <w:rPr>
          <w:rFonts w:ascii="Times New Roman" w:hAnsi="Times New Roman" w:cs="Times New Roman"/>
          <w:sz w:val="28"/>
          <w:szCs w:val="28"/>
        </w:rPr>
        <w:t xml:space="preserve">освобождаемыми </w:t>
      </w:r>
      <w:r>
        <w:rPr>
          <w:rFonts w:ascii="Times New Roman" w:hAnsi="Times New Roman" w:cs="Times New Roman"/>
          <w:sz w:val="28"/>
          <w:szCs w:val="28"/>
        </w:rPr>
        <w:br/>
      </w:r>
      <w:r w:rsidRPr="00FE677B">
        <w:rPr>
          <w:rFonts w:ascii="Times New Roman" w:hAnsi="Times New Roman" w:cs="Times New Roman"/>
          <w:sz w:val="28"/>
          <w:szCs w:val="28"/>
        </w:rPr>
        <w:t xml:space="preserve">от должности заместителем Главы администрации </w:t>
      </w:r>
      <w:proofErr w:type="gramStart"/>
      <w:r w:rsidRPr="00FE677B">
        <w:rPr>
          <w:rFonts w:ascii="Times New Roman" w:hAnsi="Times New Roman" w:cs="Times New Roman"/>
          <w:sz w:val="28"/>
          <w:szCs w:val="28"/>
        </w:rPr>
        <w:t>Петропавловск-Камчатского</w:t>
      </w:r>
      <w:proofErr w:type="gramEnd"/>
      <w:r w:rsidRPr="00FE677B">
        <w:rPr>
          <w:rFonts w:ascii="Times New Roman" w:hAnsi="Times New Roman" w:cs="Times New Roman"/>
          <w:sz w:val="28"/>
          <w:szCs w:val="28"/>
        </w:rPr>
        <w:t xml:space="preserve"> городского округа - руководителем Департамента.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2.3. Положения об отделах Департамента утверждаются приказом Департамента.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p>
    <w:p w:rsidR="004B4C68" w:rsidRPr="00FE677B" w:rsidRDefault="004B4C68" w:rsidP="004B4C6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3" w:name="Par72"/>
      <w:bookmarkEnd w:id="3"/>
      <w:r w:rsidRPr="00FE677B">
        <w:rPr>
          <w:rFonts w:ascii="Times New Roman" w:hAnsi="Times New Roman" w:cs="Times New Roman"/>
          <w:b/>
          <w:sz w:val="28"/>
          <w:szCs w:val="28"/>
        </w:rPr>
        <w:t>3. Цель деятельности и задачи Департамента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3.1. Целью деятельности Департамента является составление и</w:t>
      </w:r>
      <w:r w:rsidR="0063456F">
        <w:rPr>
          <w:rFonts w:ascii="Times New Roman" w:hAnsi="Times New Roman" w:cs="Times New Roman"/>
          <w:sz w:val="28"/>
          <w:szCs w:val="28"/>
        </w:rPr>
        <w:t xml:space="preserve"> </w:t>
      </w:r>
      <w:r w:rsidRPr="00FE677B">
        <w:rPr>
          <w:rFonts w:ascii="Times New Roman" w:hAnsi="Times New Roman" w:cs="Times New Roman"/>
          <w:sz w:val="28"/>
          <w:szCs w:val="28"/>
        </w:rPr>
        <w:t>организация исполнения бюджета городского округа в соответствии с</w:t>
      </w:r>
      <w:r w:rsidR="0063456F">
        <w:rPr>
          <w:rFonts w:ascii="Times New Roman" w:hAnsi="Times New Roman" w:cs="Times New Roman"/>
          <w:sz w:val="28"/>
          <w:szCs w:val="28"/>
        </w:rPr>
        <w:t xml:space="preserve"> </w:t>
      </w:r>
      <w:r w:rsidRPr="00FE677B">
        <w:rPr>
          <w:rFonts w:ascii="Times New Roman" w:hAnsi="Times New Roman" w:cs="Times New Roman"/>
          <w:sz w:val="28"/>
          <w:szCs w:val="28"/>
        </w:rPr>
        <w:t xml:space="preserve">Бюджетным кодексом Российской Федерации, решением Городской Думы </w:t>
      </w:r>
      <w:proofErr w:type="gramStart"/>
      <w:r w:rsidRPr="00FE677B">
        <w:rPr>
          <w:rFonts w:ascii="Times New Roman" w:hAnsi="Times New Roman" w:cs="Times New Roman"/>
          <w:sz w:val="28"/>
          <w:szCs w:val="28"/>
        </w:rPr>
        <w:t>Петропавловск-Камчатского</w:t>
      </w:r>
      <w:proofErr w:type="gramEnd"/>
      <w:r w:rsidRPr="00FE677B">
        <w:rPr>
          <w:rFonts w:ascii="Times New Roman" w:hAnsi="Times New Roman" w:cs="Times New Roman"/>
          <w:sz w:val="28"/>
          <w:szCs w:val="28"/>
        </w:rPr>
        <w:t xml:space="preserve"> городского округа о бюджетном устройстве и</w:t>
      </w:r>
      <w:r w:rsidR="0063456F">
        <w:rPr>
          <w:rFonts w:ascii="Times New Roman" w:hAnsi="Times New Roman" w:cs="Times New Roman"/>
          <w:sz w:val="28"/>
          <w:szCs w:val="28"/>
        </w:rPr>
        <w:t xml:space="preserve"> </w:t>
      </w:r>
      <w:r w:rsidRPr="00FE677B">
        <w:rPr>
          <w:rFonts w:ascii="Times New Roman" w:hAnsi="Times New Roman" w:cs="Times New Roman"/>
          <w:sz w:val="28"/>
          <w:szCs w:val="28"/>
        </w:rPr>
        <w:t>бюджетном процессе в Петропавловск-Камчатском городском округе.</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3.2. Задачами Департамента являются:</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3.2.1 проведение бюджетной политики на территории городского округа;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3.2.2 организация составления и составление проекта бюджета городского округа;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3.2.3 составление и ведение реестра расходных обязательств городского округа;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3.2.4 координация разработки муниципальных программ, муниципальных ведомственных целевых программ городского округа в части обеспечения их</w:t>
      </w:r>
      <w:r w:rsidR="0063456F">
        <w:rPr>
          <w:rFonts w:ascii="Times New Roman" w:hAnsi="Times New Roman" w:cs="Times New Roman"/>
          <w:sz w:val="28"/>
          <w:szCs w:val="28"/>
        </w:rPr>
        <w:t xml:space="preserve"> </w:t>
      </w:r>
      <w:r w:rsidRPr="00FE677B">
        <w:rPr>
          <w:rFonts w:ascii="Times New Roman" w:hAnsi="Times New Roman" w:cs="Times New Roman"/>
          <w:sz w:val="28"/>
          <w:szCs w:val="28"/>
        </w:rPr>
        <w:t>источниками финансирования;</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3.2.5 организация исполнения бюджета городского округа в</w:t>
      </w:r>
      <w:r w:rsidR="0063456F">
        <w:rPr>
          <w:rFonts w:ascii="Times New Roman" w:hAnsi="Times New Roman" w:cs="Times New Roman"/>
          <w:sz w:val="28"/>
          <w:szCs w:val="28"/>
        </w:rPr>
        <w:t xml:space="preserve"> </w:t>
      </w:r>
      <w:r w:rsidRPr="00FE677B">
        <w:rPr>
          <w:rFonts w:ascii="Times New Roman" w:hAnsi="Times New Roman" w:cs="Times New Roman"/>
          <w:sz w:val="28"/>
          <w:szCs w:val="28"/>
        </w:rPr>
        <w:t xml:space="preserve">соответствии </w:t>
      </w:r>
      <w:r>
        <w:rPr>
          <w:rFonts w:ascii="Times New Roman" w:hAnsi="Times New Roman" w:cs="Times New Roman"/>
          <w:sz w:val="28"/>
          <w:szCs w:val="28"/>
        </w:rPr>
        <w:br/>
      </w:r>
      <w:r w:rsidRPr="00FE677B">
        <w:rPr>
          <w:rFonts w:ascii="Times New Roman" w:hAnsi="Times New Roman" w:cs="Times New Roman"/>
          <w:sz w:val="28"/>
          <w:szCs w:val="28"/>
        </w:rPr>
        <w:t>с бюджетным законодательством на основе принципа единства кассы;</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3.2.6 осуществление управления счетами бюджета городского округа;</w:t>
      </w:r>
    </w:p>
    <w:p w:rsidR="004B4C68"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3.2.7 обеспечение учета доходов бюджета городского округа;</w:t>
      </w:r>
    </w:p>
    <w:p w:rsidR="00955175" w:rsidRPr="00FE677B" w:rsidRDefault="00955175" w:rsidP="004B4C68">
      <w:pPr>
        <w:widowControl w:val="0"/>
        <w:autoSpaceDE w:val="0"/>
        <w:autoSpaceDN w:val="0"/>
        <w:adjustRightInd w:val="0"/>
        <w:spacing w:after="0" w:line="240" w:lineRule="auto"/>
        <w:ind w:firstLine="709"/>
        <w:rPr>
          <w:rFonts w:ascii="Times New Roman" w:hAnsi="Times New Roman" w:cs="Times New Roman"/>
          <w:sz w:val="28"/>
          <w:szCs w:val="28"/>
        </w:rPr>
      </w:pP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lastRenderedPageBreak/>
        <w:t>3.2.8 осуществление составления и ведения сводной бюджетной росписи доходов и расходов бюджета городского округа;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3.2.9 доведение до главных распорядителей средств бюджета городского округа бюджетных ассигнований и лимитов бюджетных обязательств;</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3.2.10 осуществление финансирования главных распорядителей и получателей средств бюджета городского округа в</w:t>
      </w:r>
      <w:r>
        <w:rPr>
          <w:rFonts w:ascii="Times New Roman" w:hAnsi="Times New Roman" w:cs="Times New Roman"/>
          <w:sz w:val="28"/>
          <w:szCs w:val="28"/>
        </w:rPr>
        <w:t xml:space="preserve"> </w:t>
      </w:r>
      <w:r w:rsidRPr="00FE677B">
        <w:rPr>
          <w:rFonts w:ascii="Times New Roman" w:hAnsi="Times New Roman" w:cs="Times New Roman"/>
          <w:sz w:val="28"/>
          <w:szCs w:val="28"/>
        </w:rPr>
        <w:t>соответствии с утвержденными ассигнованиями (лимитами бюджетных обязательств);</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3.2.1</w:t>
      </w:r>
      <w:r>
        <w:rPr>
          <w:rFonts w:ascii="Times New Roman" w:hAnsi="Times New Roman" w:cs="Times New Roman"/>
          <w:sz w:val="28"/>
          <w:szCs w:val="28"/>
        </w:rPr>
        <w:t>1</w:t>
      </w:r>
      <w:r w:rsidRPr="00FE677B">
        <w:rPr>
          <w:rFonts w:ascii="Times New Roman" w:hAnsi="Times New Roman" w:cs="Times New Roman"/>
          <w:sz w:val="28"/>
          <w:szCs w:val="28"/>
        </w:rPr>
        <w:t xml:space="preserve"> осуществление составления проекта годового отчета об </w:t>
      </w:r>
      <w:r>
        <w:rPr>
          <w:rFonts w:ascii="Times New Roman" w:hAnsi="Times New Roman" w:cs="Times New Roman"/>
          <w:sz w:val="28"/>
          <w:szCs w:val="28"/>
        </w:rPr>
        <w:t xml:space="preserve"> </w:t>
      </w:r>
      <w:r w:rsidRPr="00FE677B">
        <w:rPr>
          <w:rFonts w:ascii="Times New Roman" w:hAnsi="Times New Roman" w:cs="Times New Roman"/>
          <w:sz w:val="28"/>
          <w:szCs w:val="28"/>
        </w:rPr>
        <w:t>исполнении бюджета городского округа;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B33E85">
        <w:rPr>
          <w:rFonts w:ascii="Times New Roman" w:hAnsi="Times New Roman" w:cs="Times New Roman"/>
          <w:sz w:val="28"/>
          <w:szCs w:val="28"/>
        </w:rPr>
        <w:t>3.2.12 осуществление управления муниципальным долгом, осуществлени</w:t>
      </w:r>
      <w:r>
        <w:rPr>
          <w:rFonts w:ascii="Times New Roman" w:hAnsi="Times New Roman" w:cs="Times New Roman"/>
          <w:sz w:val="28"/>
          <w:szCs w:val="28"/>
        </w:rPr>
        <w:t>е</w:t>
      </w:r>
      <w:r w:rsidRPr="00B33E85">
        <w:rPr>
          <w:rFonts w:ascii="Times New Roman" w:hAnsi="Times New Roman" w:cs="Times New Roman"/>
          <w:sz w:val="28"/>
          <w:szCs w:val="28"/>
        </w:rPr>
        <w:t xml:space="preserve"> муниципальных заимствований</w:t>
      </w:r>
      <w:r>
        <w:rPr>
          <w:rFonts w:ascii="Times New Roman" w:hAnsi="Times New Roman" w:cs="Times New Roman"/>
          <w:sz w:val="28"/>
          <w:szCs w:val="28"/>
        </w:rPr>
        <w:t>;</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3.2.1</w:t>
      </w:r>
      <w:r>
        <w:rPr>
          <w:rFonts w:ascii="Times New Roman" w:hAnsi="Times New Roman" w:cs="Times New Roman"/>
          <w:sz w:val="28"/>
          <w:szCs w:val="28"/>
        </w:rPr>
        <w:t>3</w:t>
      </w:r>
      <w:r w:rsidRPr="00FE677B">
        <w:rPr>
          <w:rFonts w:ascii="Times New Roman" w:hAnsi="Times New Roman" w:cs="Times New Roman"/>
          <w:sz w:val="28"/>
          <w:szCs w:val="28"/>
        </w:rPr>
        <w:t xml:space="preserve"> ведение учета выданных муниципальных гарантий, исполнения обязательств принципала, обеспеченных гарантиями, а также учет осуществления гарантом платежей по выданным муниципальным гарантиям;</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3.2.1</w:t>
      </w:r>
      <w:r>
        <w:rPr>
          <w:rFonts w:ascii="Times New Roman" w:hAnsi="Times New Roman" w:cs="Times New Roman"/>
          <w:sz w:val="28"/>
          <w:szCs w:val="28"/>
        </w:rPr>
        <w:t>4</w:t>
      </w:r>
      <w:r w:rsidRPr="00FE677B">
        <w:rPr>
          <w:rFonts w:ascii="Times New Roman" w:hAnsi="Times New Roman" w:cs="Times New Roman"/>
          <w:sz w:val="28"/>
          <w:szCs w:val="28"/>
        </w:rPr>
        <w:t xml:space="preserve"> ведение муниципальной долговой книги;</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3.2.1</w:t>
      </w:r>
      <w:r>
        <w:rPr>
          <w:rFonts w:ascii="Times New Roman" w:hAnsi="Times New Roman" w:cs="Times New Roman"/>
          <w:sz w:val="28"/>
          <w:szCs w:val="28"/>
        </w:rPr>
        <w:t>5</w:t>
      </w:r>
      <w:r w:rsidRPr="00FE677B">
        <w:rPr>
          <w:rFonts w:ascii="Times New Roman" w:hAnsi="Times New Roman" w:cs="Times New Roman"/>
          <w:sz w:val="28"/>
          <w:szCs w:val="28"/>
        </w:rPr>
        <w:t xml:space="preserve"> осуществление внутреннего муниципального финансового контроля в соответствии с полномочиями, установленными </w:t>
      </w:r>
      <w:hyperlink r:id="rId15" w:history="1">
        <w:r w:rsidRPr="00FE677B">
          <w:rPr>
            <w:rFonts w:ascii="Times New Roman" w:hAnsi="Times New Roman" w:cs="Times New Roman"/>
            <w:sz w:val="28"/>
            <w:szCs w:val="28"/>
          </w:rPr>
          <w:t>статьей 269.1</w:t>
        </w:r>
      </w:hyperlink>
      <w:r w:rsidRPr="00FE677B">
        <w:rPr>
          <w:rFonts w:ascii="Times New Roman" w:hAnsi="Times New Roman" w:cs="Times New Roman"/>
          <w:sz w:val="28"/>
          <w:szCs w:val="28"/>
        </w:rPr>
        <w:t xml:space="preserve"> Бюджетного кодекса Российской Федерации;</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3.2.1</w:t>
      </w:r>
      <w:r>
        <w:rPr>
          <w:rFonts w:ascii="Times New Roman" w:hAnsi="Times New Roman" w:cs="Times New Roman"/>
          <w:sz w:val="28"/>
          <w:szCs w:val="28"/>
        </w:rPr>
        <w:t>6</w:t>
      </w:r>
      <w:r w:rsidRPr="00FE677B">
        <w:rPr>
          <w:rFonts w:ascii="Times New Roman" w:hAnsi="Times New Roman" w:cs="Times New Roman"/>
          <w:sz w:val="28"/>
          <w:szCs w:val="28"/>
        </w:rPr>
        <w:t xml:space="preserve"> обеспечение, в пределах своей компетенции, на территории городского округа соблюдения законов и иных правовых актов органов государственной власти, осуществление, в пределах своей компетенции, контроля за соблюдением решений Городской Думы </w:t>
      </w:r>
      <w:proofErr w:type="gramStart"/>
      <w:r w:rsidRPr="00FE677B">
        <w:rPr>
          <w:rFonts w:ascii="Times New Roman" w:hAnsi="Times New Roman" w:cs="Times New Roman"/>
          <w:sz w:val="28"/>
          <w:szCs w:val="28"/>
        </w:rPr>
        <w:t>Петропавловск-Камчатского</w:t>
      </w:r>
      <w:proofErr w:type="gramEnd"/>
      <w:r w:rsidRPr="00FE677B">
        <w:rPr>
          <w:rFonts w:ascii="Times New Roman" w:hAnsi="Times New Roman" w:cs="Times New Roman"/>
          <w:sz w:val="28"/>
          <w:szCs w:val="28"/>
        </w:rPr>
        <w:t xml:space="preserve"> городского округа, постановлений администрации Петропавловск-Камчатского городского округа (далее - администрация городского округа);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3.2.1</w:t>
      </w:r>
      <w:r>
        <w:rPr>
          <w:rFonts w:ascii="Times New Roman" w:hAnsi="Times New Roman" w:cs="Times New Roman"/>
          <w:sz w:val="28"/>
          <w:szCs w:val="28"/>
        </w:rPr>
        <w:t>7</w:t>
      </w:r>
      <w:r w:rsidRPr="00FE677B">
        <w:rPr>
          <w:rFonts w:ascii="Times New Roman" w:hAnsi="Times New Roman" w:cs="Times New Roman"/>
          <w:sz w:val="28"/>
          <w:szCs w:val="28"/>
        </w:rPr>
        <w:t xml:space="preserve"> принятие решений о применении бюджетных мер принуждения, предусмотренных главой 30 Бюджетного кодекса Российской Федерации, на</w:t>
      </w:r>
      <w:r>
        <w:rPr>
          <w:rFonts w:ascii="Times New Roman" w:hAnsi="Times New Roman" w:cs="Times New Roman"/>
          <w:sz w:val="28"/>
          <w:szCs w:val="28"/>
        </w:rPr>
        <w:t xml:space="preserve"> </w:t>
      </w:r>
      <w:r w:rsidRPr="00FE677B">
        <w:rPr>
          <w:rFonts w:ascii="Times New Roman" w:hAnsi="Times New Roman" w:cs="Times New Roman"/>
          <w:sz w:val="28"/>
          <w:szCs w:val="28"/>
        </w:rPr>
        <w:t> основании уведомлений о применении бюджетных мер принуждения;</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3.2.</w:t>
      </w:r>
      <w:r>
        <w:rPr>
          <w:rFonts w:ascii="Times New Roman" w:hAnsi="Times New Roman" w:cs="Times New Roman"/>
          <w:sz w:val="28"/>
          <w:szCs w:val="28"/>
        </w:rPr>
        <w:t>18</w:t>
      </w:r>
      <w:r w:rsidRPr="00FE677B">
        <w:rPr>
          <w:rFonts w:ascii="Times New Roman" w:hAnsi="Times New Roman" w:cs="Times New Roman"/>
          <w:sz w:val="28"/>
          <w:szCs w:val="28"/>
        </w:rPr>
        <w:t xml:space="preserve"> выполнение иных задач в соответствии с законодательством и муниципальными правовыми актами городского округа, устанавливающими компетенцию Департамента.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p>
    <w:p w:rsidR="004B4C68" w:rsidRPr="00FE677B" w:rsidRDefault="004B4C68" w:rsidP="004B4C6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4" w:name="Par103"/>
      <w:bookmarkEnd w:id="4"/>
      <w:r w:rsidRPr="00FE677B">
        <w:rPr>
          <w:rFonts w:ascii="Times New Roman" w:hAnsi="Times New Roman" w:cs="Times New Roman"/>
          <w:b/>
          <w:sz w:val="28"/>
          <w:szCs w:val="28"/>
        </w:rPr>
        <w:t>4. Функции и компетенция Департамента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4.1. Для достижения цели деятельности и выполнения задач, установленных настоящим Положением, Департамент выполняет функции, осуществляет права и исполняет обязанности, установленные настоящим разделом.</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4.2. Функции Департамента: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4.2.1 разработка проектов муниципальных правовых актов городского округа</w:t>
      </w:r>
      <w:r>
        <w:rPr>
          <w:rFonts w:ascii="Times New Roman" w:hAnsi="Times New Roman" w:cs="Times New Roman"/>
          <w:sz w:val="28"/>
          <w:szCs w:val="28"/>
        </w:rPr>
        <w:t>,</w:t>
      </w:r>
      <w:r w:rsidRPr="00FE677B">
        <w:rPr>
          <w:rFonts w:ascii="Times New Roman" w:hAnsi="Times New Roman" w:cs="Times New Roman"/>
          <w:sz w:val="28"/>
          <w:szCs w:val="28"/>
        </w:rPr>
        <w:t xml:space="preserve"> регламентирующих прохождение и совершенствование бюджетного процесса в городском округе;</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4.2.2 организация составления и непосредственное составление проекта решения о бюджете городского округа и представление его в администрацию городского округа;</w:t>
      </w:r>
    </w:p>
    <w:p w:rsidR="004B4C68"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4.2.3 разработка и представление в администрацию городского округа основных направлений бюджетной политики городского округа и основных направлений налоговой политики городского округа на очередной финансовый год и плановый период;</w:t>
      </w:r>
    </w:p>
    <w:p w:rsidR="00955175" w:rsidRPr="00FE677B" w:rsidRDefault="00955175" w:rsidP="004B4C68">
      <w:pPr>
        <w:widowControl w:val="0"/>
        <w:autoSpaceDE w:val="0"/>
        <w:autoSpaceDN w:val="0"/>
        <w:adjustRightInd w:val="0"/>
        <w:spacing w:after="0" w:line="240" w:lineRule="auto"/>
        <w:ind w:firstLine="709"/>
        <w:rPr>
          <w:rFonts w:ascii="Times New Roman" w:hAnsi="Times New Roman" w:cs="Times New Roman"/>
          <w:sz w:val="28"/>
          <w:szCs w:val="28"/>
        </w:rPr>
      </w:pP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lastRenderedPageBreak/>
        <w:t>4.2.4 разработка и представление на утверждение в администрацию городского округа бюджетного прогноза городского округа на долгосрочный период;</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4.2.5 составление и ведение реестра расходных обязательств городского округа</w:t>
      </w:r>
      <w:r w:rsidR="00276068">
        <w:rPr>
          <w:rFonts w:ascii="Times New Roman" w:hAnsi="Times New Roman" w:cs="Times New Roman"/>
          <w:sz w:val="28"/>
          <w:szCs w:val="28"/>
        </w:rPr>
        <w:t>;</w:t>
      </w:r>
      <w:r w:rsidRPr="00FE677B">
        <w:rPr>
          <w:rFonts w:ascii="Times New Roman" w:hAnsi="Times New Roman" w:cs="Times New Roman"/>
          <w:sz w:val="28"/>
          <w:szCs w:val="28"/>
        </w:rPr>
        <w:t xml:space="preserve"> </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4.2.6 осуществление среднесрочного финансового планирования;</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4.2.7 разработка прогноза основных характеристик бюджета городского округа;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 xml:space="preserve">4.2.8 разработка методологических основ бюджетного планирования, установление порядка представления главными распорядителями </w:t>
      </w:r>
      <w:proofErr w:type="gramStart"/>
      <w:r w:rsidRPr="00FE677B">
        <w:rPr>
          <w:rFonts w:ascii="Times New Roman" w:hAnsi="Times New Roman" w:cs="Times New Roman"/>
          <w:sz w:val="28"/>
          <w:szCs w:val="28"/>
        </w:rPr>
        <w:t>средств бюджета городского округа обоснований бюджетных ассигнований</w:t>
      </w:r>
      <w:proofErr w:type="gramEnd"/>
      <w:r w:rsidRPr="00FE677B">
        <w:rPr>
          <w:rFonts w:ascii="Times New Roman" w:hAnsi="Times New Roman" w:cs="Times New Roman"/>
          <w:sz w:val="28"/>
          <w:szCs w:val="28"/>
        </w:rPr>
        <w:t>;</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 xml:space="preserve">4.2.9 проектирование предельных объемов бюджетных ассигнований </w:t>
      </w:r>
      <w:r>
        <w:rPr>
          <w:rFonts w:ascii="Times New Roman" w:hAnsi="Times New Roman" w:cs="Times New Roman"/>
          <w:sz w:val="28"/>
          <w:szCs w:val="28"/>
        </w:rPr>
        <w:br/>
      </w:r>
      <w:r w:rsidRPr="00FE677B">
        <w:rPr>
          <w:rFonts w:ascii="Times New Roman" w:hAnsi="Times New Roman" w:cs="Times New Roman"/>
          <w:sz w:val="28"/>
          <w:szCs w:val="28"/>
        </w:rPr>
        <w:t>по главным распорядителям средств бюджета городского округа (субъектам бюджетного планирования);</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4.2.1</w:t>
      </w:r>
      <w:r>
        <w:rPr>
          <w:rFonts w:ascii="Times New Roman" w:hAnsi="Times New Roman" w:cs="Times New Roman"/>
          <w:sz w:val="28"/>
          <w:szCs w:val="28"/>
        </w:rPr>
        <w:t>0</w:t>
      </w:r>
      <w:r w:rsidRPr="00FE677B">
        <w:rPr>
          <w:rFonts w:ascii="Times New Roman" w:hAnsi="Times New Roman" w:cs="Times New Roman"/>
          <w:sz w:val="28"/>
          <w:szCs w:val="28"/>
        </w:rPr>
        <w:t xml:space="preserve"> установление порядка формирования и ведения перечня участников бюджетного процесса городского округа, а также юридических лиц, не являющихся участниками бюджетного процесса городского округа, определенных указанным порядком, ведение перечня участников бюджетного процесса городского округа, а также юридических лиц, не являющихся участниками бюджетного процесса городского округа, определенных указанным порядком;</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4.2.1</w:t>
      </w:r>
      <w:r>
        <w:rPr>
          <w:rFonts w:ascii="Times New Roman" w:hAnsi="Times New Roman" w:cs="Times New Roman"/>
          <w:sz w:val="28"/>
          <w:szCs w:val="28"/>
        </w:rPr>
        <w:t>1</w:t>
      </w:r>
      <w:r w:rsidRPr="00FE677B">
        <w:rPr>
          <w:rFonts w:ascii="Times New Roman" w:hAnsi="Times New Roman" w:cs="Times New Roman"/>
          <w:sz w:val="28"/>
          <w:szCs w:val="28"/>
        </w:rPr>
        <w:t xml:space="preserve"> формирование и ведение реестра источников доходов бюджета </w:t>
      </w:r>
      <w:r w:rsidR="00276068">
        <w:rPr>
          <w:rFonts w:ascii="Times New Roman" w:hAnsi="Times New Roman" w:cs="Times New Roman"/>
          <w:sz w:val="28"/>
          <w:szCs w:val="28"/>
        </w:rPr>
        <w:t>г</w:t>
      </w:r>
      <w:r w:rsidRPr="00FE677B">
        <w:rPr>
          <w:rFonts w:ascii="Times New Roman" w:hAnsi="Times New Roman" w:cs="Times New Roman"/>
          <w:sz w:val="28"/>
          <w:szCs w:val="28"/>
        </w:rPr>
        <w:t>ородского округа;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27683E">
        <w:rPr>
          <w:rFonts w:ascii="Times New Roman" w:hAnsi="Times New Roman" w:cs="Times New Roman"/>
          <w:sz w:val="28"/>
          <w:szCs w:val="28"/>
        </w:rPr>
        <w:t>4.2.12 разработка программы муниципальных заимствований</w:t>
      </w:r>
      <w:r>
        <w:rPr>
          <w:rFonts w:ascii="Times New Roman" w:hAnsi="Times New Roman" w:cs="Times New Roman"/>
          <w:sz w:val="28"/>
          <w:szCs w:val="28"/>
        </w:rPr>
        <w:t xml:space="preserve"> (в том числе предоставления бюджетных кредитов)</w:t>
      </w:r>
      <w:r w:rsidRPr="0027683E">
        <w:rPr>
          <w:rFonts w:ascii="Times New Roman" w:hAnsi="Times New Roman" w:cs="Times New Roman"/>
          <w:sz w:val="28"/>
          <w:szCs w:val="28"/>
        </w:rPr>
        <w:t>, программы муниципальных гарантий;</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4.2.1</w:t>
      </w:r>
      <w:r>
        <w:rPr>
          <w:rFonts w:ascii="Times New Roman" w:hAnsi="Times New Roman" w:cs="Times New Roman"/>
          <w:sz w:val="28"/>
          <w:szCs w:val="28"/>
        </w:rPr>
        <w:t>3</w:t>
      </w:r>
      <w:r w:rsidRPr="00FE677B">
        <w:rPr>
          <w:rFonts w:ascii="Times New Roman" w:hAnsi="Times New Roman" w:cs="Times New Roman"/>
          <w:sz w:val="28"/>
          <w:szCs w:val="28"/>
        </w:rPr>
        <w:t xml:space="preserve"> получение от федеральных органов исполнительной власти, органов исполнительной власти Камчатского края, органов местного самоуправления городского округа, органов администрации городского округа материалов и сведений, необходимых для своевременного составления </w:t>
      </w:r>
      <w:r>
        <w:rPr>
          <w:rFonts w:ascii="Times New Roman" w:hAnsi="Times New Roman" w:cs="Times New Roman"/>
          <w:sz w:val="28"/>
          <w:szCs w:val="28"/>
        </w:rPr>
        <w:t xml:space="preserve">и исполнения </w:t>
      </w:r>
      <w:r w:rsidRPr="00FE677B">
        <w:rPr>
          <w:rFonts w:ascii="Times New Roman" w:hAnsi="Times New Roman" w:cs="Times New Roman"/>
          <w:sz w:val="28"/>
          <w:szCs w:val="28"/>
        </w:rPr>
        <w:t>бюджета городского округа;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4.2.1</w:t>
      </w:r>
      <w:r>
        <w:rPr>
          <w:rFonts w:ascii="Times New Roman" w:hAnsi="Times New Roman" w:cs="Times New Roman"/>
          <w:sz w:val="28"/>
          <w:szCs w:val="28"/>
        </w:rPr>
        <w:t>4</w:t>
      </w:r>
      <w:r w:rsidRPr="00FE677B">
        <w:rPr>
          <w:rFonts w:ascii="Times New Roman" w:hAnsi="Times New Roman" w:cs="Times New Roman"/>
          <w:sz w:val="28"/>
          <w:szCs w:val="28"/>
        </w:rPr>
        <w:t xml:space="preserve"> организация исполнения и исполнение бюджета городского округа </w:t>
      </w:r>
      <w:r>
        <w:rPr>
          <w:rFonts w:ascii="Times New Roman" w:hAnsi="Times New Roman" w:cs="Times New Roman"/>
          <w:sz w:val="28"/>
          <w:szCs w:val="28"/>
        </w:rPr>
        <w:br/>
      </w:r>
      <w:r w:rsidRPr="00FE677B">
        <w:rPr>
          <w:rFonts w:ascii="Times New Roman" w:hAnsi="Times New Roman" w:cs="Times New Roman"/>
          <w:sz w:val="28"/>
          <w:szCs w:val="28"/>
        </w:rPr>
        <w:t xml:space="preserve">с соблюдением требований Бюджетного </w:t>
      </w:r>
      <w:hyperlink r:id="rId16" w:history="1">
        <w:r w:rsidRPr="00FE677B">
          <w:rPr>
            <w:rFonts w:ascii="Times New Roman" w:hAnsi="Times New Roman" w:cs="Times New Roman"/>
            <w:sz w:val="28"/>
            <w:szCs w:val="28"/>
          </w:rPr>
          <w:t>кодекса</w:t>
        </w:r>
      </w:hyperlink>
      <w:r w:rsidRPr="00FE677B">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br/>
      </w:r>
      <w:r w:rsidRPr="00FE677B">
        <w:rPr>
          <w:rFonts w:ascii="Times New Roman" w:hAnsi="Times New Roman" w:cs="Times New Roman"/>
          <w:sz w:val="28"/>
          <w:szCs w:val="28"/>
        </w:rPr>
        <w:t>и постановления администрации городского округа об организации исполнения бюджета городского округа в текущем финансовом году;</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4.2.1</w:t>
      </w:r>
      <w:r>
        <w:rPr>
          <w:rFonts w:ascii="Times New Roman" w:hAnsi="Times New Roman" w:cs="Times New Roman"/>
          <w:sz w:val="28"/>
          <w:szCs w:val="28"/>
        </w:rPr>
        <w:t>5</w:t>
      </w:r>
      <w:r w:rsidRPr="00FE677B">
        <w:rPr>
          <w:rFonts w:ascii="Times New Roman" w:hAnsi="Times New Roman" w:cs="Times New Roman"/>
          <w:sz w:val="28"/>
          <w:szCs w:val="28"/>
        </w:rPr>
        <w:t xml:space="preserve"> установление с соблюдением </w:t>
      </w:r>
      <w:proofErr w:type="gramStart"/>
      <w:r w:rsidRPr="00FE677B">
        <w:rPr>
          <w:rFonts w:ascii="Times New Roman" w:hAnsi="Times New Roman" w:cs="Times New Roman"/>
          <w:sz w:val="28"/>
          <w:szCs w:val="28"/>
        </w:rPr>
        <w:t>требований бюджетного законодательства порядка исполнения бюджета городского округа</w:t>
      </w:r>
      <w:proofErr w:type="gramEnd"/>
      <w:r w:rsidRPr="00FE677B">
        <w:rPr>
          <w:rFonts w:ascii="Times New Roman" w:hAnsi="Times New Roman" w:cs="Times New Roman"/>
          <w:sz w:val="28"/>
          <w:szCs w:val="28"/>
        </w:rPr>
        <w:t xml:space="preserve"> по</w:t>
      </w:r>
      <w:r w:rsidR="0063456F">
        <w:rPr>
          <w:rFonts w:ascii="Times New Roman" w:hAnsi="Times New Roman" w:cs="Times New Roman"/>
          <w:sz w:val="28"/>
          <w:szCs w:val="28"/>
        </w:rPr>
        <w:t xml:space="preserve"> </w:t>
      </w:r>
      <w:r w:rsidRPr="00FE677B">
        <w:rPr>
          <w:rFonts w:ascii="Times New Roman" w:hAnsi="Times New Roman" w:cs="Times New Roman"/>
          <w:sz w:val="28"/>
          <w:szCs w:val="28"/>
        </w:rPr>
        <w:t>расходам, источникам финансирования дефицита бюджета городского округа и санкционирования оплаты денежных обязательств;</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4.2.1</w:t>
      </w:r>
      <w:r>
        <w:rPr>
          <w:rFonts w:ascii="Times New Roman" w:hAnsi="Times New Roman" w:cs="Times New Roman"/>
          <w:sz w:val="28"/>
          <w:szCs w:val="28"/>
        </w:rPr>
        <w:t>6</w:t>
      </w:r>
      <w:r w:rsidRPr="00FE677B">
        <w:rPr>
          <w:rFonts w:ascii="Times New Roman" w:hAnsi="Times New Roman" w:cs="Times New Roman"/>
          <w:sz w:val="28"/>
          <w:szCs w:val="28"/>
        </w:rPr>
        <w:t xml:space="preserve"> установление с соблюдением требований бюджетного законодательства порядка составления и ведения сводной бюджетной росписи, порядка составления и ведения бюджетных росписей главных распорядителей бюджетных средств, включая внесение в</w:t>
      </w:r>
      <w:r w:rsidR="0063456F">
        <w:rPr>
          <w:rFonts w:ascii="Times New Roman" w:hAnsi="Times New Roman" w:cs="Times New Roman"/>
          <w:sz w:val="28"/>
          <w:szCs w:val="28"/>
        </w:rPr>
        <w:t xml:space="preserve"> </w:t>
      </w:r>
      <w:r w:rsidRPr="00FE677B">
        <w:rPr>
          <w:rFonts w:ascii="Times New Roman" w:hAnsi="Times New Roman" w:cs="Times New Roman"/>
          <w:sz w:val="28"/>
          <w:szCs w:val="28"/>
        </w:rPr>
        <w:t>них изменений;</w:t>
      </w:r>
    </w:p>
    <w:p w:rsidR="004B4C68"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4.2.1</w:t>
      </w:r>
      <w:r>
        <w:rPr>
          <w:rFonts w:ascii="Times New Roman" w:hAnsi="Times New Roman" w:cs="Times New Roman"/>
          <w:sz w:val="28"/>
          <w:szCs w:val="28"/>
        </w:rPr>
        <w:t>7</w:t>
      </w:r>
      <w:r w:rsidRPr="00FE677B">
        <w:rPr>
          <w:rFonts w:ascii="Times New Roman" w:hAnsi="Times New Roman" w:cs="Times New Roman"/>
          <w:sz w:val="28"/>
          <w:szCs w:val="28"/>
        </w:rPr>
        <w:t xml:space="preserve"> установление порядка составления и ведения кассового плана исполнения бюджета городского округа,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w:t>
      </w:r>
      <w:r w:rsidR="0010775E">
        <w:rPr>
          <w:rFonts w:ascii="Times New Roman" w:hAnsi="Times New Roman" w:cs="Times New Roman"/>
          <w:sz w:val="28"/>
          <w:szCs w:val="28"/>
        </w:rPr>
        <w:t xml:space="preserve"> сведений, необходимых для составления и ведения кассового плана</w:t>
      </w:r>
      <w:r w:rsidRPr="00FE677B">
        <w:rPr>
          <w:rFonts w:ascii="Times New Roman" w:hAnsi="Times New Roman" w:cs="Times New Roman"/>
          <w:sz w:val="28"/>
          <w:szCs w:val="28"/>
        </w:rPr>
        <w:t>;</w:t>
      </w:r>
    </w:p>
    <w:p w:rsidR="00955175" w:rsidRPr="00FE677B" w:rsidRDefault="00955175" w:rsidP="004B4C68">
      <w:pPr>
        <w:widowControl w:val="0"/>
        <w:autoSpaceDE w:val="0"/>
        <w:autoSpaceDN w:val="0"/>
        <w:adjustRightInd w:val="0"/>
        <w:spacing w:after="0" w:line="240" w:lineRule="auto"/>
        <w:ind w:firstLine="709"/>
        <w:rPr>
          <w:rFonts w:ascii="Times New Roman" w:hAnsi="Times New Roman" w:cs="Times New Roman"/>
          <w:sz w:val="28"/>
          <w:szCs w:val="28"/>
        </w:rPr>
      </w:pP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lastRenderedPageBreak/>
        <w:t>4.2.</w:t>
      </w:r>
      <w:r>
        <w:rPr>
          <w:rFonts w:ascii="Times New Roman" w:hAnsi="Times New Roman" w:cs="Times New Roman"/>
          <w:sz w:val="28"/>
          <w:szCs w:val="28"/>
        </w:rPr>
        <w:t>18</w:t>
      </w:r>
      <w:r w:rsidRPr="00FE677B">
        <w:rPr>
          <w:rFonts w:ascii="Times New Roman" w:hAnsi="Times New Roman" w:cs="Times New Roman"/>
          <w:sz w:val="28"/>
          <w:szCs w:val="28"/>
        </w:rPr>
        <w:t xml:space="preserve"> доведение до главных распорядителей средств бюджета городского округа бюджетных ассигнований и лимитов бюджетных обязательств;</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4.2.</w:t>
      </w:r>
      <w:r>
        <w:rPr>
          <w:rFonts w:ascii="Times New Roman" w:hAnsi="Times New Roman" w:cs="Times New Roman"/>
          <w:sz w:val="28"/>
          <w:szCs w:val="28"/>
        </w:rPr>
        <w:t>19</w:t>
      </w:r>
      <w:r w:rsidRPr="00FE677B">
        <w:rPr>
          <w:rFonts w:ascii="Times New Roman" w:hAnsi="Times New Roman" w:cs="Times New Roman"/>
          <w:sz w:val="28"/>
          <w:szCs w:val="28"/>
        </w:rPr>
        <w:t xml:space="preserve"> доведение до главных администраторов </w:t>
      </w:r>
      <w:proofErr w:type="gramStart"/>
      <w:r w:rsidRPr="00FE677B">
        <w:rPr>
          <w:rFonts w:ascii="Times New Roman" w:hAnsi="Times New Roman" w:cs="Times New Roman"/>
          <w:sz w:val="28"/>
          <w:szCs w:val="28"/>
        </w:rPr>
        <w:t>источников финансирования дефицита бюджета городского округа бюджетных ассигнований</w:t>
      </w:r>
      <w:proofErr w:type="gramEnd"/>
      <w:r w:rsidRPr="00FE677B">
        <w:rPr>
          <w:rFonts w:ascii="Times New Roman" w:hAnsi="Times New Roman" w:cs="Times New Roman"/>
          <w:sz w:val="28"/>
          <w:szCs w:val="28"/>
        </w:rPr>
        <w:t>;</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4.2.2</w:t>
      </w:r>
      <w:r>
        <w:rPr>
          <w:rFonts w:ascii="Times New Roman" w:hAnsi="Times New Roman" w:cs="Times New Roman"/>
          <w:sz w:val="28"/>
          <w:szCs w:val="28"/>
        </w:rPr>
        <w:t>0</w:t>
      </w:r>
      <w:r w:rsidRPr="00FE677B">
        <w:rPr>
          <w:rFonts w:ascii="Times New Roman" w:hAnsi="Times New Roman" w:cs="Times New Roman"/>
          <w:sz w:val="28"/>
          <w:szCs w:val="28"/>
        </w:rPr>
        <w:t xml:space="preserve"> организация работы по легализации доходов индивидуальных предпринимателей, физических и юридических лиц;</w:t>
      </w:r>
    </w:p>
    <w:p w:rsidR="004B4C68" w:rsidRPr="00B71E06"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B71E06">
        <w:rPr>
          <w:rFonts w:ascii="Times New Roman" w:hAnsi="Times New Roman" w:cs="Times New Roman"/>
          <w:sz w:val="28"/>
          <w:szCs w:val="28"/>
        </w:rPr>
        <w:t>4.2.21 ведение муниципальной долговой книги городского округа;</w:t>
      </w:r>
    </w:p>
    <w:p w:rsidR="004B4C68" w:rsidRPr="00B71E06"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B71E06">
        <w:rPr>
          <w:rFonts w:ascii="Times New Roman" w:hAnsi="Times New Roman" w:cs="Times New Roman"/>
          <w:sz w:val="28"/>
          <w:szCs w:val="28"/>
        </w:rPr>
        <w:t>4.2.22 осуществление учета выданных муниципальных гарантий, исполнения обязатель</w:t>
      </w:r>
      <w:proofErr w:type="gramStart"/>
      <w:r w:rsidRPr="00B71E06">
        <w:rPr>
          <w:rFonts w:ascii="Times New Roman" w:hAnsi="Times New Roman" w:cs="Times New Roman"/>
          <w:sz w:val="28"/>
          <w:szCs w:val="28"/>
        </w:rPr>
        <w:t>ств пр</w:t>
      </w:r>
      <w:proofErr w:type="gramEnd"/>
      <w:r w:rsidRPr="00B71E06">
        <w:rPr>
          <w:rFonts w:ascii="Times New Roman" w:hAnsi="Times New Roman" w:cs="Times New Roman"/>
          <w:sz w:val="28"/>
          <w:szCs w:val="28"/>
        </w:rPr>
        <w:t>инципала, обеспеченных муниципальными гарантиями, а также учет осуществления гарантом платежей по выданным муниципальным гарантиям;</w:t>
      </w:r>
    </w:p>
    <w:p w:rsidR="004B4C68" w:rsidRPr="00B71E06"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B71E06">
        <w:rPr>
          <w:rFonts w:ascii="Times New Roman" w:hAnsi="Times New Roman" w:cs="Times New Roman"/>
          <w:sz w:val="28"/>
          <w:szCs w:val="28"/>
        </w:rPr>
        <w:t xml:space="preserve">4.2.23 установление </w:t>
      </w:r>
      <w:proofErr w:type="gramStart"/>
      <w:r w:rsidRPr="00B71E06">
        <w:rPr>
          <w:rFonts w:ascii="Times New Roman" w:hAnsi="Times New Roman" w:cs="Times New Roman"/>
          <w:sz w:val="28"/>
          <w:szCs w:val="28"/>
        </w:rPr>
        <w:t>порядка осуществления анализа финансового состояния принципала</w:t>
      </w:r>
      <w:proofErr w:type="gramEnd"/>
      <w:r w:rsidRPr="00B71E06">
        <w:rPr>
          <w:rFonts w:ascii="Times New Roman" w:hAnsi="Times New Roman" w:cs="Times New Roman"/>
          <w:sz w:val="28"/>
          <w:szCs w:val="28"/>
        </w:rPr>
        <w:t xml:space="preserve"> в целях предоставления муниципальной гарантии;</w:t>
      </w:r>
    </w:p>
    <w:p w:rsidR="004B4C68" w:rsidRPr="00B71E06"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B71E06">
        <w:rPr>
          <w:rFonts w:ascii="Times New Roman" w:hAnsi="Times New Roman" w:cs="Times New Roman"/>
          <w:sz w:val="28"/>
          <w:szCs w:val="28"/>
        </w:rPr>
        <w:t>4.2.24 осуществление анализа финансового состояния принципала в целях предоставления муниципальной гарантии;</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B71E06">
        <w:rPr>
          <w:rFonts w:ascii="Times New Roman" w:hAnsi="Times New Roman" w:cs="Times New Roman"/>
          <w:sz w:val="28"/>
          <w:szCs w:val="28"/>
        </w:rPr>
        <w:t>4.2.25 осуществление анализа и контроля состояния муниципального долга;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4.2.2</w:t>
      </w:r>
      <w:r>
        <w:rPr>
          <w:rFonts w:ascii="Times New Roman" w:hAnsi="Times New Roman" w:cs="Times New Roman"/>
          <w:sz w:val="28"/>
          <w:szCs w:val="28"/>
        </w:rPr>
        <w:t>6</w:t>
      </w:r>
      <w:r w:rsidRPr="00FE677B">
        <w:rPr>
          <w:rFonts w:ascii="Times New Roman" w:hAnsi="Times New Roman" w:cs="Times New Roman"/>
          <w:sz w:val="28"/>
          <w:szCs w:val="28"/>
        </w:rPr>
        <w:t xml:space="preserve"> </w:t>
      </w:r>
      <w:proofErr w:type="gramStart"/>
      <w:r w:rsidRPr="00FE677B">
        <w:rPr>
          <w:rFonts w:ascii="Times New Roman" w:hAnsi="Times New Roman" w:cs="Times New Roman"/>
          <w:sz w:val="28"/>
          <w:szCs w:val="28"/>
        </w:rPr>
        <w:t>контроль за</w:t>
      </w:r>
      <w:proofErr w:type="gramEnd"/>
      <w:r w:rsidRPr="00FE677B">
        <w:rPr>
          <w:rFonts w:ascii="Times New Roman" w:hAnsi="Times New Roman" w:cs="Times New Roman"/>
          <w:sz w:val="28"/>
          <w:szCs w:val="28"/>
        </w:rPr>
        <w:t xml:space="preserve"> сокращением дебиторской и кредиторской задолженности муниципальных учреждений;</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4.2.</w:t>
      </w:r>
      <w:r>
        <w:rPr>
          <w:rFonts w:ascii="Times New Roman" w:hAnsi="Times New Roman" w:cs="Times New Roman"/>
          <w:sz w:val="28"/>
          <w:szCs w:val="28"/>
        </w:rPr>
        <w:t>27</w:t>
      </w:r>
      <w:r w:rsidRPr="00FE677B">
        <w:rPr>
          <w:rFonts w:ascii="Times New Roman" w:hAnsi="Times New Roman" w:cs="Times New Roman"/>
          <w:sz w:val="28"/>
          <w:szCs w:val="28"/>
        </w:rPr>
        <w:t xml:space="preserve"> разработка методических рекомендаций по управлению расходами бюджета городского округа;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4.2.</w:t>
      </w:r>
      <w:r>
        <w:rPr>
          <w:rFonts w:ascii="Times New Roman" w:hAnsi="Times New Roman" w:cs="Times New Roman"/>
          <w:sz w:val="28"/>
          <w:szCs w:val="28"/>
        </w:rPr>
        <w:t>28</w:t>
      </w:r>
      <w:r w:rsidRPr="00FE677B">
        <w:rPr>
          <w:rFonts w:ascii="Times New Roman" w:hAnsi="Times New Roman" w:cs="Times New Roman"/>
          <w:sz w:val="28"/>
          <w:szCs w:val="28"/>
        </w:rPr>
        <w:t xml:space="preserve"> организация составления и непосредственное составление отчета </w:t>
      </w:r>
      <w:r>
        <w:rPr>
          <w:rFonts w:ascii="Times New Roman" w:hAnsi="Times New Roman" w:cs="Times New Roman"/>
          <w:sz w:val="28"/>
          <w:szCs w:val="28"/>
        </w:rPr>
        <w:br/>
      </w:r>
      <w:r w:rsidRPr="00FE677B">
        <w:rPr>
          <w:rFonts w:ascii="Times New Roman" w:hAnsi="Times New Roman" w:cs="Times New Roman"/>
          <w:sz w:val="28"/>
          <w:szCs w:val="28"/>
        </w:rPr>
        <w:t>об исполнении бюджета городского округа;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4.2.</w:t>
      </w:r>
      <w:r>
        <w:rPr>
          <w:rFonts w:ascii="Times New Roman" w:hAnsi="Times New Roman" w:cs="Times New Roman"/>
          <w:sz w:val="28"/>
          <w:szCs w:val="28"/>
        </w:rPr>
        <w:t>29</w:t>
      </w:r>
      <w:r w:rsidRPr="00FE677B">
        <w:rPr>
          <w:rFonts w:ascii="Times New Roman" w:hAnsi="Times New Roman" w:cs="Times New Roman"/>
          <w:sz w:val="28"/>
          <w:szCs w:val="28"/>
        </w:rPr>
        <w:t xml:space="preserve"> </w:t>
      </w:r>
      <w:r w:rsidRPr="008440EC">
        <w:rPr>
          <w:rFonts w:ascii="Times New Roman" w:hAnsi="Times New Roman" w:cs="Times New Roman"/>
          <w:sz w:val="28"/>
          <w:szCs w:val="28"/>
        </w:rPr>
        <w:t xml:space="preserve">установление порядка </w:t>
      </w:r>
      <w:r w:rsidRPr="00FE677B">
        <w:rPr>
          <w:rFonts w:ascii="Times New Roman" w:hAnsi="Times New Roman" w:cs="Times New Roman"/>
          <w:sz w:val="28"/>
          <w:szCs w:val="28"/>
        </w:rPr>
        <w:t>составлени</w:t>
      </w:r>
      <w:r>
        <w:rPr>
          <w:rFonts w:ascii="Times New Roman" w:hAnsi="Times New Roman" w:cs="Times New Roman"/>
          <w:sz w:val="28"/>
          <w:szCs w:val="28"/>
        </w:rPr>
        <w:t>я</w:t>
      </w:r>
      <w:r w:rsidRPr="00FE677B">
        <w:rPr>
          <w:rFonts w:ascii="Times New Roman" w:hAnsi="Times New Roman" w:cs="Times New Roman"/>
          <w:sz w:val="28"/>
          <w:szCs w:val="28"/>
        </w:rPr>
        <w:t xml:space="preserve"> бюджетной отчетности;</w:t>
      </w:r>
    </w:p>
    <w:p w:rsidR="004B4C68" w:rsidRPr="008440EC"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4.2.3</w:t>
      </w:r>
      <w:r>
        <w:rPr>
          <w:rFonts w:ascii="Times New Roman" w:hAnsi="Times New Roman" w:cs="Times New Roman"/>
          <w:sz w:val="28"/>
          <w:szCs w:val="28"/>
        </w:rPr>
        <w:t>0</w:t>
      </w:r>
      <w:r w:rsidRPr="00FE677B">
        <w:rPr>
          <w:rFonts w:ascii="Times New Roman" w:hAnsi="Times New Roman" w:cs="Times New Roman"/>
          <w:sz w:val="28"/>
          <w:szCs w:val="28"/>
        </w:rPr>
        <w:t xml:space="preserve"> </w:t>
      </w:r>
      <w:r w:rsidRPr="008440EC">
        <w:rPr>
          <w:rFonts w:ascii="Times New Roman" w:hAnsi="Times New Roman" w:cs="Times New Roman"/>
          <w:sz w:val="28"/>
          <w:szCs w:val="28"/>
        </w:rPr>
        <w:t xml:space="preserve">осуществление методологического руководства предоставления отчетности </w:t>
      </w:r>
      <w:r w:rsidRPr="00FE677B">
        <w:rPr>
          <w:rFonts w:ascii="Times New Roman" w:hAnsi="Times New Roman" w:cs="Times New Roman"/>
          <w:sz w:val="28"/>
          <w:szCs w:val="28"/>
        </w:rPr>
        <w:t>главны</w:t>
      </w:r>
      <w:r>
        <w:rPr>
          <w:rFonts w:ascii="Times New Roman" w:hAnsi="Times New Roman" w:cs="Times New Roman"/>
          <w:sz w:val="28"/>
          <w:szCs w:val="28"/>
        </w:rPr>
        <w:t>ми</w:t>
      </w:r>
      <w:r w:rsidRPr="00FE677B">
        <w:rPr>
          <w:rFonts w:ascii="Times New Roman" w:hAnsi="Times New Roman" w:cs="Times New Roman"/>
          <w:sz w:val="28"/>
          <w:szCs w:val="28"/>
        </w:rPr>
        <w:t xml:space="preserve"> администратор</w:t>
      </w:r>
      <w:r>
        <w:rPr>
          <w:rFonts w:ascii="Times New Roman" w:hAnsi="Times New Roman" w:cs="Times New Roman"/>
          <w:sz w:val="28"/>
          <w:szCs w:val="28"/>
        </w:rPr>
        <w:t>ами</w:t>
      </w:r>
      <w:r w:rsidRPr="00FE677B">
        <w:rPr>
          <w:rFonts w:ascii="Times New Roman" w:hAnsi="Times New Roman" w:cs="Times New Roman"/>
          <w:sz w:val="28"/>
          <w:szCs w:val="28"/>
        </w:rPr>
        <w:t xml:space="preserve"> бюджетных средств</w:t>
      </w:r>
      <w:r w:rsidRPr="008440EC">
        <w:rPr>
          <w:rFonts w:ascii="Times New Roman" w:hAnsi="Times New Roman" w:cs="Times New Roman"/>
          <w:sz w:val="28"/>
          <w:szCs w:val="28"/>
        </w:rPr>
        <w:t>;</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4.2.3</w:t>
      </w:r>
      <w:r>
        <w:rPr>
          <w:rFonts w:ascii="Times New Roman" w:hAnsi="Times New Roman" w:cs="Times New Roman"/>
          <w:sz w:val="28"/>
          <w:szCs w:val="28"/>
        </w:rPr>
        <w:t>1</w:t>
      </w:r>
      <w:r w:rsidRPr="00FE677B">
        <w:rPr>
          <w:rFonts w:ascii="Times New Roman" w:hAnsi="Times New Roman" w:cs="Times New Roman"/>
          <w:sz w:val="28"/>
          <w:szCs w:val="28"/>
        </w:rPr>
        <w:t xml:space="preserve"> составление бюджетной отчетности на основании сводной бюджетной отчетности соответствующих главных администраторов бюджетных средств;</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4.2.3</w:t>
      </w:r>
      <w:r>
        <w:rPr>
          <w:rFonts w:ascii="Times New Roman" w:hAnsi="Times New Roman" w:cs="Times New Roman"/>
          <w:sz w:val="28"/>
          <w:szCs w:val="28"/>
        </w:rPr>
        <w:t>2</w:t>
      </w:r>
      <w:r w:rsidRPr="00FE677B">
        <w:rPr>
          <w:rFonts w:ascii="Times New Roman" w:hAnsi="Times New Roman" w:cs="Times New Roman"/>
          <w:sz w:val="28"/>
          <w:szCs w:val="28"/>
        </w:rPr>
        <w:t xml:space="preserve"> взаимодействие с федеральными органами исполнительной власти, органами исполнительной власти Камчатского края, органами местного самоуправления городского округа, органами администрации городского округа по вопросам составления проекта бюджета городского округа, исполнения бюджета городского округа или прохождения бюджетного процесса в городском округе;</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4.2.3</w:t>
      </w:r>
      <w:r>
        <w:rPr>
          <w:rFonts w:ascii="Times New Roman" w:hAnsi="Times New Roman" w:cs="Times New Roman"/>
          <w:sz w:val="28"/>
          <w:szCs w:val="28"/>
        </w:rPr>
        <w:t>3</w:t>
      </w:r>
      <w:r w:rsidRPr="00FE677B">
        <w:rPr>
          <w:rFonts w:ascii="Times New Roman" w:hAnsi="Times New Roman" w:cs="Times New Roman"/>
          <w:sz w:val="28"/>
          <w:szCs w:val="28"/>
        </w:rPr>
        <w:t xml:space="preserve"> организация работы созданных в администрации городского округа совещательных и координационных органов, обеспечивающих принятие решений в области финансовой, бюджетной и налоговой политики;</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4.2.3</w:t>
      </w:r>
      <w:r>
        <w:rPr>
          <w:rFonts w:ascii="Times New Roman" w:hAnsi="Times New Roman" w:cs="Times New Roman"/>
          <w:sz w:val="28"/>
          <w:szCs w:val="28"/>
        </w:rPr>
        <w:t>4</w:t>
      </w:r>
      <w:r w:rsidRPr="00FE677B">
        <w:rPr>
          <w:rFonts w:ascii="Times New Roman" w:hAnsi="Times New Roman" w:cs="Times New Roman"/>
          <w:sz w:val="28"/>
          <w:szCs w:val="28"/>
        </w:rPr>
        <w:t xml:space="preserve"> согласование муниципальных правовых актов городского округа, регламентирующих расходование </w:t>
      </w:r>
      <w:r>
        <w:rPr>
          <w:rFonts w:ascii="Times New Roman" w:hAnsi="Times New Roman" w:cs="Times New Roman"/>
          <w:sz w:val="28"/>
          <w:szCs w:val="28"/>
        </w:rPr>
        <w:t>денежных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 xml:space="preserve">я исполнения расходных обязательств городского округа </w:t>
      </w:r>
      <w:r w:rsidRPr="00FE677B">
        <w:rPr>
          <w:rFonts w:ascii="Times New Roman" w:hAnsi="Times New Roman" w:cs="Times New Roman"/>
          <w:sz w:val="28"/>
          <w:szCs w:val="28"/>
        </w:rPr>
        <w:t>или изменяющих порядок и условия расходования средств бюджета городского округа;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4.2.3</w:t>
      </w:r>
      <w:r>
        <w:rPr>
          <w:rFonts w:ascii="Times New Roman" w:hAnsi="Times New Roman" w:cs="Times New Roman"/>
          <w:sz w:val="28"/>
          <w:szCs w:val="28"/>
        </w:rPr>
        <w:t>5</w:t>
      </w:r>
      <w:r w:rsidRPr="00FE677B">
        <w:rPr>
          <w:rFonts w:ascii="Times New Roman" w:hAnsi="Times New Roman" w:cs="Times New Roman"/>
          <w:sz w:val="28"/>
          <w:szCs w:val="28"/>
        </w:rPr>
        <w:t xml:space="preserve"> применение бюджетных мер принуждения, предусмотренных главой 30 Бюджетного кодекса </w:t>
      </w:r>
      <w:r>
        <w:rPr>
          <w:rFonts w:ascii="Times New Roman" w:hAnsi="Times New Roman" w:cs="Times New Roman"/>
          <w:sz w:val="28"/>
          <w:szCs w:val="28"/>
        </w:rPr>
        <w:t>Российской Федерации</w:t>
      </w:r>
      <w:r w:rsidRPr="00FE677B">
        <w:rPr>
          <w:rFonts w:ascii="Times New Roman" w:hAnsi="Times New Roman" w:cs="Times New Roman"/>
          <w:sz w:val="28"/>
          <w:szCs w:val="28"/>
        </w:rPr>
        <w:t>, на основании уведомлений о применении бюджетных мер принуждения;</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4.2.</w:t>
      </w:r>
      <w:r>
        <w:rPr>
          <w:rFonts w:ascii="Times New Roman" w:hAnsi="Times New Roman" w:cs="Times New Roman"/>
          <w:sz w:val="28"/>
          <w:szCs w:val="28"/>
        </w:rPr>
        <w:t>36</w:t>
      </w:r>
      <w:r w:rsidRPr="00FE677B">
        <w:rPr>
          <w:rFonts w:ascii="Times New Roman" w:hAnsi="Times New Roman" w:cs="Times New Roman"/>
          <w:sz w:val="28"/>
          <w:szCs w:val="28"/>
        </w:rPr>
        <w:t xml:space="preserve"> осуществление иных функций, отнесенных к его компетенции муниципальными правовыми актами городского округа.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4.3. Департамент для осуществления своих функций в пределах своей компетенции имеет право:</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4.3.1 направлять главным администратор</w:t>
      </w:r>
      <w:r>
        <w:rPr>
          <w:rFonts w:ascii="Times New Roman" w:hAnsi="Times New Roman" w:cs="Times New Roman"/>
          <w:sz w:val="28"/>
          <w:szCs w:val="28"/>
        </w:rPr>
        <w:t>ам</w:t>
      </w:r>
      <w:r w:rsidRPr="00FE677B">
        <w:rPr>
          <w:rFonts w:ascii="Times New Roman" w:hAnsi="Times New Roman" w:cs="Times New Roman"/>
          <w:sz w:val="28"/>
          <w:szCs w:val="28"/>
        </w:rPr>
        <w:t xml:space="preserve"> бюджетных средств</w:t>
      </w:r>
      <w:r>
        <w:rPr>
          <w:rFonts w:ascii="Times New Roman" w:hAnsi="Times New Roman" w:cs="Times New Roman"/>
          <w:sz w:val="28"/>
          <w:szCs w:val="28"/>
        </w:rPr>
        <w:t xml:space="preserve"> </w:t>
      </w:r>
      <w:r w:rsidRPr="00FE677B">
        <w:rPr>
          <w:rFonts w:ascii="Times New Roman" w:hAnsi="Times New Roman" w:cs="Times New Roman"/>
          <w:sz w:val="28"/>
          <w:szCs w:val="28"/>
        </w:rPr>
        <w:t xml:space="preserve">городского округа, муниципальным </w:t>
      </w:r>
      <w:r w:rsidRPr="00D14E8F">
        <w:rPr>
          <w:rFonts w:ascii="Times New Roman" w:hAnsi="Times New Roman" w:cs="Times New Roman"/>
          <w:sz w:val="28"/>
          <w:szCs w:val="28"/>
        </w:rPr>
        <w:t>организациям</w:t>
      </w:r>
      <w:r w:rsidRPr="00FE677B">
        <w:rPr>
          <w:rFonts w:ascii="Times New Roman" w:hAnsi="Times New Roman" w:cs="Times New Roman"/>
          <w:sz w:val="28"/>
          <w:szCs w:val="28"/>
        </w:rPr>
        <w:t xml:space="preserve"> </w:t>
      </w:r>
      <w:proofErr w:type="gramStart"/>
      <w:r w:rsidRPr="00FE677B">
        <w:rPr>
          <w:rFonts w:ascii="Times New Roman" w:hAnsi="Times New Roman" w:cs="Times New Roman"/>
          <w:sz w:val="28"/>
          <w:szCs w:val="28"/>
        </w:rPr>
        <w:t>обязательные к</w:t>
      </w:r>
      <w:r w:rsidR="0063456F">
        <w:rPr>
          <w:rFonts w:ascii="Times New Roman" w:hAnsi="Times New Roman" w:cs="Times New Roman"/>
          <w:sz w:val="28"/>
          <w:szCs w:val="28"/>
        </w:rPr>
        <w:t xml:space="preserve"> </w:t>
      </w:r>
      <w:r w:rsidRPr="00FE677B">
        <w:rPr>
          <w:rFonts w:ascii="Times New Roman" w:hAnsi="Times New Roman" w:cs="Times New Roman"/>
          <w:sz w:val="28"/>
          <w:szCs w:val="28"/>
        </w:rPr>
        <w:t>исполнению</w:t>
      </w:r>
      <w:proofErr w:type="gramEnd"/>
      <w:r w:rsidRPr="00FE677B">
        <w:rPr>
          <w:rFonts w:ascii="Times New Roman" w:hAnsi="Times New Roman" w:cs="Times New Roman"/>
          <w:sz w:val="28"/>
          <w:szCs w:val="28"/>
        </w:rPr>
        <w:t xml:space="preserve"> требования по вопросам, относящимся к его компетенции;</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lastRenderedPageBreak/>
        <w:t>4.3.</w:t>
      </w:r>
      <w:r>
        <w:rPr>
          <w:rFonts w:ascii="Times New Roman" w:hAnsi="Times New Roman" w:cs="Times New Roman"/>
          <w:sz w:val="28"/>
          <w:szCs w:val="28"/>
        </w:rPr>
        <w:t>2</w:t>
      </w:r>
      <w:r w:rsidRPr="00FE677B">
        <w:rPr>
          <w:rFonts w:ascii="Times New Roman" w:hAnsi="Times New Roman" w:cs="Times New Roman"/>
          <w:sz w:val="28"/>
          <w:szCs w:val="28"/>
        </w:rPr>
        <w:t xml:space="preserve"> запрашивать и получать необходимую информацию от главны</w:t>
      </w:r>
      <w:r>
        <w:rPr>
          <w:rFonts w:ascii="Times New Roman" w:hAnsi="Times New Roman" w:cs="Times New Roman"/>
          <w:sz w:val="28"/>
          <w:szCs w:val="28"/>
        </w:rPr>
        <w:t>х</w:t>
      </w:r>
      <w:r w:rsidRPr="00FE677B">
        <w:rPr>
          <w:rFonts w:ascii="Times New Roman" w:hAnsi="Times New Roman" w:cs="Times New Roman"/>
          <w:sz w:val="28"/>
          <w:szCs w:val="28"/>
        </w:rPr>
        <w:t xml:space="preserve"> администратор</w:t>
      </w:r>
      <w:r>
        <w:rPr>
          <w:rFonts w:ascii="Times New Roman" w:hAnsi="Times New Roman" w:cs="Times New Roman"/>
          <w:sz w:val="28"/>
          <w:szCs w:val="28"/>
        </w:rPr>
        <w:t>ов</w:t>
      </w:r>
      <w:r w:rsidRPr="00FE677B">
        <w:rPr>
          <w:rFonts w:ascii="Times New Roman" w:hAnsi="Times New Roman" w:cs="Times New Roman"/>
          <w:sz w:val="28"/>
          <w:szCs w:val="28"/>
        </w:rPr>
        <w:t xml:space="preserve"> бюджетных средств</w:t>
      </w:r>
      <w:r>
        <w:rPr>
          <w:rFonts w:ascii="Times New Roman" w:hAnsi="Times New Roman" w:cs="Times New Roman"/>
          <w:sz w:val="28"/>
          <w:szCs w:val="28"/>
        </w:rPr>
        <w:t xml:space="preserve">, </w:t>
      </w:r>
      <w:r w:rsidRPr="00FE677B">
        <w:rPr>
          <w:rFonts w:ascii="Times New Roman" w:hAnsi="Times New Roman" w:cs="Times New Roman"/>
          <w:sz w:val="28"/>
          <w:szCs w:val="28"/>
        </w:rPr>
        <w:t>муниципальных организаций в пределах своей компетенции</w:t>
      </w:r>
      <w:r>
        <w:rPr>
          <w:rFonts w:ascii="Times New Roman" w:hAnsi="Times New Roman" w:cs="Times New Roman"/>
          <w:sz w:val="28"/>
          <w:szCs w:val="28"/>
        </w:rPr>
        <w:t>,</w:t>
      </w:r>
      <w:r w:rsidRPr="008C2835">
        <w:rPr>
          <w:rFonts w:ascii="Times New Roman" w:hAnsi="Times New Roman" w:cs="Times New Roman"/>
          <w:sz w:val="28"/>
          <w:szCs w:val="28"/>
        </w:rPr>
        <w:t xml:space="preserve"> </w:t>
      </w:r>
      <w:r w:rsidRPr="00FE677B">
        <w:rPr>
          <w:rFonts w:ascii="Times New Roman" w:hAnsi="Times New Roman" w:cs="Times New Roman"/>
          <w:sz w:val="28"/>
          <w:szCs w:val="28"/>
        </w:rPr>
        <w:t>необходим</w:t>
      </w:r>
      <w:r>
        <w:rPr>
          <w:rFonts w:ascii="Times New Roman" w:hAnsi="Times New Roman" w:cs="Times New Roman"/>
          <w:sz w:val="28"/>
          <w:szCs w:val="28"/>
        </w:rPr>
        <w:t>ую</w:t>
      </w:r>
      <w:r w:rsidRPr="00FE677B">
        <w:rPr>
          <w:rFonts w:ascii="Times New Roman" w:hAnsi="Times New Roman" w:cs="Times New Roman"/>
          <w:sz w:val="28"/>
          <w:szCs w:val="28"/>
        </w:rPr>
        <w:t xml:space="preserve"> для осуществления функций Департамента;</w:t>
      </w:r>
    </w:p>
    <w:p w:rsidR="004B4C68"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4.3.</w:t>
      </w:r>
      <w:r>
        <w:rPr>
          <w:rFonts w:ascii="Times New Roman" w:hAnsi="Times New Roman" w:cs="Times New Roman"/>
          <w:sz w:val="28"/>
          <w:szCs w:val="28"/>
        </w:rPr>
        <w:t>3</w:t>
      </w:r>
      <w:r w:rsidRPr="00FE677B">
        <w:rPr>
          <w:rFonts w:ascii="Times New Roman" w:hAnsi="Times New Roman" w:cs="Times New Roman"/>
          <w:sz w:val="28"/>
          <w:szCs w:val="28"/>
        </w:rPr>
        <w:t xml:space="preserve"> взаимодействовать с контролирующими и правоохранительными органами, органами государственной власти и органами местного самоуправления;</w:t>
      </w:r>
    </w:p>
    <w:p w:rsidR="004B4C68" w:rsidRPr="00FE677B" w:rsidRDefault="0063456F" w:rsidP="004B4C68">
      <w:pPr>
        <w:widowControl w:val="0"/>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4.3.4 </w:t>
      </w:r>
      <w:r w:rsidR="004B4C68" w:rsidRPr="00FE677B">
        <w:rPr>
          <w:rFonts w:ascii="Times New Roman" w:hAnsi="Times New Roman" w:cs="Times New Roman"/>
          <w:sz w:val="28"/>
          <w:szCs w:val="28"/>
        </w:rPr>
        <w:t>выступать истцом, ответчиком и иным лицом в суде</w:t>
      </w:r>
      <w:r w:rsidR="004B4C68">
        <w:rPr>
          <w:rFonts w:ascii="Times New Roman" w:hAnsi="Times New Roman" w:cs="Times New Roman"/>
          <w:sz w:val="28"/>
          <w:szCs w:val="28"/>
        </w:rPr>
        <w:t xml:space="preserve"> в пределах компетенции Департамента;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4.3.</w:t>
      </w:r>
      <w:r>
        <w:rPr>
          <w:rFonts w:ascii="Times New Roman" w:hAnsi="Times New Roman" w:cs="Times New Roman"/>
          <w:sz w:val="28"/>
          <w:szCs w:val="28"/>
        </w:rPr>
        <w:t>5</w:t>
      </w:r>
      <w:r w:rsidRPr="00FE677B">
        <w:rPr>
          <w:rFonts w:ascii="Times New Roman" w:hAnsi="Times New Roman" w:cs="Times New Roman"/>
          <w:sz w:val="28"/>
          <w:szCs w:val="28"/>
        </w:rPr>
        <w:t xml:space="preserve"> разрабатывать и вносить Главе администрации </w:t>
      </w:r>
      <w:proofErr w:type="gramStart"/>
      <w:r w:rsidRPr="00FE677B">
        <w:rPr>
          <w:rFonts w:ascii="Times New Roman" w:hAnsi="Times New Roman" w:cs="Times New Roman"/>
          <w:sz w:val="28"/>
          <w:szCs w:val="28"/>
        </w:rPr>
        <w:t>Петропавловск-Камчатского</w:t>
      </w:r>
      <w:proofErr w:type="gramEnd"/>
      <w:r w:rsidRPr="00FE677B">
        <w:rPr>
          <w:rFonts w:ascii="Times New Roman" w:hAnsi="Times New Roman" w:cs="Times New Roman"/>
          <w:sz w:val="28"/>
          <w:szCs w:val="28"/>
        </w:rPr>
        <w:t xml:space="preserve"> городского округа (далее - Глава администрации городского округа) предложения по структурным, отраслевым и иным реформам в рамках своей компетенции.</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4.4. Департамент обязан:</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 xml:space="preserve">4.4.1 </w:t>
      </w:r>
      <w:proofErr w:type="gramStart"/>
      <w:r w:rsidRPr="00FE677B">
        <w:rPr>
          <w:rFonts w:ascii="Times New Roman" w:hAnsi="Times New Roman" w:cs="Times New Roman"/>
          <w:sz w:val="28"/>
          <w:szCs w:val="28"/>
        </w:rPr>
        <w:t>отчитываться о</w:t>
      </w:r>
      <w:proofErr w:type="gramEnd"/>
      <w:r w:rsidRPr="00FE677B">
        <w:rPr>
          <w:rFonts w:ascii="Times New Roman" w:hAnsi="Times New Roman" w:cs="Times New Roman"/>
          <w:sz w:val="28"/>
          <w:szCs w:val="28"/>
        </w:rPr>
        <w:t xml:space="preserve"> своей деятельности перед Главой администрации городского округа;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4.4.2 взаимодействовать с органами администрации городского округа по вопросам совместного ведения;</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proofErr w:type="gramStart"/>
      <w:r w:rsidRPr="00FE677B">
        <w:rPr>
          <w:rFonts w:ascii="Times New Roman" w:hAnsi="Times New Roman" w:cs="Times New Roman"/>
          <w:sz w:val="28"/>
          <w:szCs w:val="28"/>
        </w:rPr>
        <w:t xml:space="preserve">4.4.3 осуществлять контроль в части составления сводной бюджетной росписи, исполнения кассового плана и предоставления </w:t>
      </w:r>
      <w:r>
        <w:rPr>
          <w:rFonts w:ascii="Times New Roman" w:hAnsi="Times New Roman" w:cs="Times New Roman"/>
          <w:sz w:val="28"/>
          <w:szCs w:val="28"/>
        </w:rPr>
        <w:t xml:space="preserve">бюджетной (бухгалтерской) отчетности </w:t>
      </w:r>
      <w:r w:rsidRPr="00FE677B">
        <w:rPr>
          <w:rFonts w:ascii="Times New Roman" w:hAnsi="Times New Roman" w:cs="Times New Roman"/>
          <w:sz w:val="28"/>
          <w:szCs w:val="28"/>
        </w:rPr>
        <w:t>главным</w:t>
      </w:r>
      <w:r>
        <w:rPr>
          <w:rFonts w:ascii="Times New Roman" w:hAnsi="Times New Roman" w:cs="Times New Roman"/>
          <w:sz w:val="28"/>
          <w:szCs w:val="28"/>
        </w:rPr>
        <w:t>и</w:t>
      </w:r>
      <w:r w:rsidRPr="00FE677B">
        <w:rPr>
          <w:rFonts w:ascii="Times New Roman" w:hAnsi="Times New Roman" w:cs="Times New Roman"/>
          <w:sz w:val="28"/>
          <w:szCs w:val="28"/>
        </w:rPr>
        <w:t xml:space="preserve"> администратор</w:t>
      </w:r>
      <w:r>
        <w:rPr>
          <w:rFonts w:ascii="Times New Roman" w:hAnsi="Times New Roman" w:cs="Times New Roman"/>
          <w:sz w:val="28"/>
          <w:szCs w:val="28"/>
        </w:rPr>
        <w:t>ами</w:t>
      </w:r>
      <w:r w:rsidRPr="00FE677B">
        <w:rPr>
          <w:rFonts w:ascii="Times New Roman" w:hAnsi="Times New Roman" w:cs="Times New Roman"/>
          <w:sz w:val="28"/>
          <w:szCs w:val="28"/>
        </w:rPr>
        <w:t xml:space="preserve"> бюджетных средств, а также представления отчетов об использовании средств бюджета городского округа и иных сведений, связанных с получением, перечислением, зачислением </w:t>
      </w:r>
      <w:r>
        <w:rPr>
          <w:rFonts w:ascii="Times New Roman" w:hAnsi="Times New Roman" w:cs="Times New Roman"/>
          <w:sz w:val="28"/>
          <w:szCs w:val="28"/>
        </w:rPr>
        <w:br/>
      </w:r>
      <w:r w:rsidRPr="00FE677B">
        <w:rPr>
          <w:rFonts w:ascii="Times New Roman" w:hAnsi="Times New Roman" w:cs="Times New Roman"/>
          <w:sz w:val="28"/>
          <w:szCs w:val="28"/>
        </w:rPr>
        <w:t xml:space="preserve">и использованием средств бюджета городского округа юридическими лицами, </w:t>
      </w:r>
      <w:r>
        <w:rPr>
          <w:rFonts w:ascii="Times New Roman" w:hAnsi="Times New Roman" w:cs="Times New Roman"/>
          <w:sz w:val="28"/>
          <w:szCs w:val="28"/>
        </w:rPr>
        <w:br/>
      </w:r>
      <w:r w:rsidRPr="00FE677B">
        <w:rPr>
          <w:rFonts w:ascii="Times New Roman" w:hAnsi="Times New Roman" w:cs="Times New Roman"/>
          <w:sz w:val="28"/>
          <w:szCs w:val="28"/>
        </w:rPr>
        <w:t>не являющимися муниципальными учреждениями.</w:t>
      </w:r>
      <w:proofErr w:type="gramEnd"/>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p>
    <w:p w:rsidR="004B4C68" w:rsidRPr="00FE677B" w:rsidRDefault="004B4C68" w:rsidP="004B4C6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5" w:name="Par160"/>
      <w:bookmarkEnd w:id="5"/>
      <w:r w:rsidRPr="00FE677B">
        <w:rPr>
          <w:rFonts w:ascii="Times New Roman" w:hAnsi="Times New Roman" w:cs="Times New Roman"/>
          <w:b/>
          <w:sz w:val="28"/>
          <w:szCs w:val="28"/>
        </w:rPr>
        <w:t>5. Имущество и денежные средства Департамента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 xml:space="preserve">5.1. Имущество и денежные средства Департамента формируются </w:t>
      </w:r>
      <w:proofErr w:type="gramStart"/>
      <w:r w:rsidRPr="00FE677B">
        <w:rPr>
          <w:rFonts w:ascii="Times New Roman" w:hAnsi="Times New Roman" w:cs="Times New Roman"/>
          <w:sz w:val="28"/>
          <w:szCs w:val="28"/>
        </w:rPr>
        <w:t>из</w:t>
      </w:r>
      <w:proofErr w:type="gramEnd"/>
      <w:r w:rsidRPr="00FE677B">
        <w:rPr>
          <w:rFonts w:ascii="Times New Roman" w:hAnsi="Times New Roman" w:cs="Times New Roman"/>
          <w:sz w:val="28"/>
          <w:szCs w:val="28"/>
        </w:rPr>
        <w:t>:</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5.1.1 денежных средств, полученных Департаментом из бюджета городского округа в порядке бюджетного финансирования;</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5.1.2 муниципального имущества, закрепленного за Департаментом в</w:t>
      </w:r>
      <w:r w:rsidR="0063456F">
        <w:rPr>
          <w:rFonts w:ascii="Times New Roman" w:hAnsi="Times New Roman" w:cs="Times New Roman"/>
          <w:sz w:val="28"/>
          <w:szCs w:val="28"/>
        </w:rPr>
        <w:t xml:space="preserve"> </w:t>
      </w:r>
      <w:r w:rsidRPr="00FE677B">
        <w:rPr>
          <w:rFonts w:ascii="Times New Roman" w:hAnsi="Times New Roman" w:cs="Times New Roman"/>
          <w:sz w:val="28"/>
          <w:szCs w:val="28"/>
        </w:rPr>
        <w:t>установленном порядке на праве оперативного управления.</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5.2. Департамент имеет бюджетную смету.</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5.3. Имущество, приобретенное Департаментом за счет бюджетных средств, выделенных ему в порядке бюджетного финансирования, закрепляется за Департаментом на праве оперативного управления в порядке, установленном законодательством, и находится в оперативном управлении Департамента.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5.4. Департамент самостоятельно владеет и пользуется закрепленным за</w:t>
      </w:r>
      <w:r w:rsidR="0063456F">
        <w:rPr>
          <w:rFonts w:ascii="Times New Roman" w:hAnsi="Times New Roman" w:cs="Times New Roman"/>
          <w:sz w:val="28"/>
          <w:szCs w:val="28"/>
        </w:rPr>
        <w:t xml:space="preserve"> </w:t>
      </w:r>
      <w:r w:rsidRPr="00FE677B">
        <w:rPr>
          <w:rFonts w:ascii="Times New Roman" w:hAnsi="Times New Roman" w:cs="Times New Roman"/>
          <w:sz w:val="28"/>
          <w:szCs w:val="28"/>
        </w:rPr>
        <w:t>ним имуществом, распоряжается имеющимися денежными средствами в</w:t>
      </w:r>
      <w:r w:rsidR="0063456F">
        <w:rPr>
          <w:rFonts w:ascii="Times New Roman" w:hAnsi="Times New Roman" w:cs="Times New Roman"/>
          <w:sz w:val="28"/>
          <w:szCs w:val="28"/>
        </w:rPr>
        <w:t xml:space="preserve"> </w:t>
      </w:r>
      <w:r w:rsidRPr="00FE677B">
        <w:rPr>
          <w:rFonts w:ascii="Times New Roman" w:hAnsi="Times New Roman" w:cs="Times New Roman"/>
          <w:sz w:val="28"/>
          <w:szCs w:val="28"/>
        </w:rPr>
        <w:t>порядке и в пределах, установленных законодательством.</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p>
    <w:p w:rsidR="004B4C68" w:rsidRPr="00FE677B" w:rsidRDefault="004B4C68" w:rsidP="004B4C6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6" w:name="Par170"/>
      <w:bookmarkEnd w:id="6"/>
      <w:r w:rsidRPr="00FE677B">
        <w:rPr>
          <w:rFonts w:ascii="Times New Roman" w:hAnsi="Times New Roman" w:cs="Times New Roman"/>
          <w:b/>
          <w:sz w:val="28"/>
          <w:szCs w:val="28"/>
        </w:rPr>
        <w:t>6. Организация деятельности Департамента</w:t>
      </w:r>
    </w:p>
    <w:p w:rsidR="004B4C68" w:rsidRPr="00FE677B" w:rsidRDefault="004B4C68" w:rsidP="004B4C6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E677B">
        <w:rPr>
          <w:rFonts w:ascii="Times New Roman" w:hAnsi="Times New Roman" w:cs="Times New Roman"/>
          <w:b/>
          <w:sz w:val="28"/>
          <w:szCs w:val="28"/>
        </w:rPr>
        <w:t>и руководство Департаментом</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6.1. Руководство Департаментом осуществляет заместитель Главы администрации городского округа - руководитель Департамента (далее</w:t>
      </w:r>
      <w:r w:rsidR="0063456F">
        <w:rPr>
          <w:rFonts w:ascii="Times New Roman" w:hAnsi="Times New Roman" w:cs="Times New Roman"/>
          <w:sz w:val="28"/>
          <w:szCs w:val="28"/>
        </w:rPr>
        <w:t xml:space="preserve"> </w:t>
      </w:r>
      <w:r w:rsidRPr="00FE677B">
        <w:rPr>
          <w:rFonts w:ascii="Times New Roman" w:hAnsi="Times New Roman" w:cs="Times New Roman"/>
          <w:sz w:val="28"/>
          <w:szCs w:val="28"/>
        </w:rPr>
        <w:t>-</w:t>
      </w:r>
      <w:r w:rsidR="0063456F">
        <w:rPr>
          <w:rFonts w:ascii="Times New Roman" w:hAnsi="Times New Roman" w:cs="Times New Roman"/>
          <w:sz w:val="28"/>
          <w:szCs w:val="28"/>
        </w:rPr>
        <w:t xml:space="preserve"> </w:t>
      </w:r>
      <w:r w:rsidRPr="00FE677B">
        <w:rPr>
          <w:rFonts w:ascii="Times New Roman" w:hAnsi="Times New Roman" w:cs="Times New Roman"/>
          <w:sz w:val="28"/>
          <w:szCs w:val="28"/>
        </w:rPr>
        <w:t>руководитель Департамента), действующий на принципе единоначалия.</w:t>
      </w:r>
    </w:p>
    <w:p w:rsidR="004B4C68" w:rsidRPr="00FE677B" w:rsidRDefault="00276068" w:rsidP="004B4C68">
      <w:pPr>
        <w:widowControl w:val="0"/>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6.2. Руководитель Департамента назначается на должность и</w:t>
      </w:r>
      <w:r w:rsidR="0063456F">
        <w:rPr>
          <w:rFonts w:ascii="Times New Roman" w:hAnsi="Times New Roman" w:cs="Times New Roman"/>
          <w:sz w:val="28"/>
          <w:szCs w:val="28"/>
        </w:rPr>
        <w:t xml:space="preserve"> </w:t>
      </w:r>
      <w:r w:rsidR="004B4C68" w:rsidRPr="00FE677B">
        <w:rPr>
          <w:rFonts w:ascii="Times New Roman" w:hAnsi="Times New Roman" w:cs="Times New Roman"/>
          <w:sz w:val="28"/>
          <w:szCs w:val="28"/>
        </w:rPr>
        <w:t xml:space="preserve">освобождается от занимаемой должности Главой администрации городского округа в </w:t>
      </w:r>
      <w:r w:rsidR="004B4C68" w:rsidRPr="00FE677B">
        <w:rPr>
          <w:rFonts w:ascii="Times New Roman" w:hAnsi="Times New Roman" w:cs="Times New Roman"/>
          <w:sz w:val="28"/>
          <w:szCs w:val="28"/>
        </w:rPr>
        <w:lastRenderedPageBreak/>
        <w:t>соответствии с трудовым законодательством Российской Федерации, иными законодательными актами, регулирующими трудовые отношения с учетом особенностей, установленных для муниципальных служащих.</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Руководитель Департамента действует в пределах полномочий, установленных настоящим Положени</w:t>
      </w:r>
      <w:r w:rsidR="0063456F">
        <w:rPr>
          <w:rFonts w:ascii="Times New Roman" w:hAnsi="Times New Roman" w:cs="Times New Roman"/>
          <w:sz w:val="28"/>
          <w:szCs w:val="28"/>
        </w:rPr>
        <w:t xml:space="preserve">ем, и несет ответственность за </w:t>
      </w:r>
      <w:r w:rsidRPr="00FE677B">
        <w:rPr>
          <w:rFonts w:ascii="Times New Roman" w:hAnsi="Times New Roman" w:cs="Times New Roman"/>
          <w:sz w:val="28"/>
          <w:szCs w:val="28"/>
        </w:rPr>
        <w:t>выполнение задач, возложенных на Департамент.</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Поручения руководителя Департамента по вопросам, относящимся к его компетенции, являются обязательными для исполнения всеми работниками Департамента.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6.3. Руководитель Департамента: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6.3.1 осуществляет руководство Департаментом;</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6.3.2 без доверенности действует от имени Департамента, представляет его в отношениях со всеми юридическими и физическими лицами, органами государственной власти, органами местного самоуправления, судебными и правоохранительными органами;</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6.3.3 в пределах своих полномочий издает приказы;</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6.3.4 подписывает документы, выдает доверенности, исходящие</w:t>
      </w:r>
      <w:r w:rsidR="0063456F">
        <w:rPr>
          <w:rFonts w:ascii="Times New Roman" w:hAnsi="Times New Roman" w:cs="Times New Roman"/>
          <w:sz w:val="28"/>
          <w:szCs w:val="28"/>
        </w:rPr>
        <w:t xml:space="preserve"> </w:t>
      </w:r>
      <w:r w:rsidRPr="00FE677B">
        <w:rPr>
          <w:rFonts w:ascii="Times New Roman" w:hAnsi="Times New Roman" w:cs="Times New Roman"/>
          <w:sz w:val="28"/>
          <w:szCs w:val="28"/>
        </w:rPr>
        <w:t>от имени Департамента;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6.3.5 разрабатывает структуру Департамента и представляет на</w:t>
      </w:r>
      <w:r w:rsidR="0063456F">
        <w:rPr>
          <w:rFonts w:ascii="Times New Roman" w:hAnsi="Times New Roman" w:cs="Times New Roman"/>
          <w:sz w:val="28"/>
          <w:szCs w:val="28"/>
        </w:rPr>
        <w:t xml:space="preserve"> </w:t>
      </w:r>
      <w:r w:rsidRPr="00FE677B">
        <w:rPr>
          <w:rFonts w:ascii="Times New Roman" w:hAnsi="Times New Roman" w:cs="Times New Roman"/>
          <w:sz w:val="28"/>
          <w:szCs w:val="28"/>
        </w:rPr>
        <w:t>утверждение Главе администрации городского округа штатное расписание Департамента;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 xml:space="preserve">6.3.6 в соответствии с трудовым законодательством принимает на работу </w:t>
      </w:r>
      <w:r>
        <w:rPr>
          <w:rFonts w:ascii="Times New Roman" w:hAnsi="Times New Roman" w:cs="Times New Roman"/>
          <w:sz w:val="28"/>
          <w:szCs w:val="28"/>
        </w:rPr>
        <w:br/>
      </w:r>
      <w:r w:rsidRPr="00FE677B">
        <w:rPr>
          <w:rFonts w:ascii="Times New Roman" w:hAnsi="Times New Roman" w:cs="Times New Roman"/>
          <w:sz w:val="28"/>
          <w:szCs w:val="28"/>
        </w:rPr>
        <w:t>и увольняет работников Департамента, заключает и расторгает с ними трудовые договоры;</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6.3.7 представляет Главе администрации городского округа на</w:t>
      </w:r>
      <w:r w:rsidR="0063456F">
        <w:rPr>
          <w:rFonts w:ascii="Times New Roman" w:hAnsi="Times New Roman" w:cs="Times New Roman"/>
          <w:sz w:val="28"/>
          <w:szCs w:val="28"/>
        </w:rPr>
        <w:t xml:space="preserve"> </w:t>
      </w:r>
      <w:r w:rsidRPr="00FE677B">
        <w:rPr>
          <w:rFonts w:ascii="Times New Roman" w:hAnsi="Times New Roman" w:cs="Times New Roman"/>
          <w:sz w:val="28"/>
          <w:szCs w:val="28"/>
        </w:rPr>
        <w:t>согласование кандидатуры своих заместителей для назначения на должность;</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 xml:space="preserve">6.3.8 определяет функциональные обязанности работников Департамента </w:t>
      </w:r>
      <w:r>
        <w:rPr>
          <w:rFonts w:ascii="Times New Roman" w:hAnsi="Times New Roman" w:cs="Times New Roman"/>
          <w:sz w:val="28"/>
          <w:szCs w:val="28"/>
        </w:rPr>
        <w:br/>
      </w:r>
      <w:r w:rsidRPr="00FE677B">
        <w:rPr>
          <w:rFonts w:ascii="Times New Roman" w:hAnsi="Times New Roman" w:cs="Times New Roman"/>
          <w:sz w:val="28"/>
          <w:szCs w:val="28"/>
        </w:rPr>
        <w:t>(в том числе своих заместителей), утверждает их должностные инструкции, контролирует их деятельность, применяет к ним меры поощрения и взыскания;</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6.3.9 распоряжается денежными средствами Департамента в порядке, установленном законодательством, подписывает финансовые документы, совершает иные действия в пределах своих полномочий;</w:t>
      </w:r>
    </w:p>
    <w:p w:rsidR="004B4C68"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6.3.10 заключает от имени Департамента договоры (муниципальные контракты) и соглашения;</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6.3.11 несет персональную ответственность за организацию мобилизационной подготовки в Департаменте;</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6.3.1</w:t>
      </w:r>
      <w:r>
        <w:rPr>
          <w:rFonts w:ascii="Times New Roman" w:hAnsi="Times New Roman" w:cs="Times New Roman"/>
          <w:sz w:val="28"/>
          <w:szCs w:val="28"/>
        </w:rPr>
        <w:t>2</w:t>
      </w:r>
      <w:r w:rsidRPr="00FE677B">
        <w:rPr>
          <w:rFonts w:ascii="Times New Roman" w:hAnsi="Times New Roman" w:cs="Times New Roman"/>
          <w:sz w:val="28"/>
          <w:szCs w:val="28"/>
        </w:rPr>
        <w:t xml:space="preserve"> выполняет функции, предусмотренные законодательством, муниципальными правовыми актами городского округа и настоящим Положением.</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6.4. В период временного отсутствия руководителя Департамента (командировка, отпуск, болезнь и другое) его обязанности по руководству Департаментом исполняет заместитель руководителя Департамента.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p>
    <w:p w:rsidR="004B4C68" w:rsidRPr="00FE677B" w:rsidRDefault="004B4C68" w:rsidP="004B4C6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7" w:name="Par191"/>
      <w:bookmarkEnd w:id="7"/>
      <w:r w:rsidRPr="00FE677B">
        <w:rPr>
          <w:rFonts w:ascii="Times New Roman" w:hAnsi="Times New Roman" w:cs="Times New Roman"/>
          <w:b/>
          <w:sz w:val="28"/>
          <w:szCs w:val="28"/>
        </w:rPr>
        <w:t>7. Трудовые отношения</w:t>
      </w:r>
      <w:bookmarkStart w:id="8" w:name="_GoBack"/>
      <w:bookmarkEnd w:id="8"/>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b/>
          <w:sz w:val="28"/>
          <w:szCs w:val="28"/>
        </w:rPr>
      </w:pP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 xml:space="preserve">7.1. В штатное расписание Департамента включаются должности муниципальной службы, а также должности лиц, исполняющих обязанности </w:t>
      </w:r>
      <w:r>
        <w:rPr>
          <w:rFonts w:ascii="Times New Roman" w:hAnsi="Times New Roman" w:cs="Times New Roman"/>
          <w:sz w:val="28"/>
          <w:szCs w:val="28"/>
        </w:rPr>
        <w:br/>
      </w:r>
      <w:r w:rsidRPr="00FE677B">
        <w:rPr>
          <w:rFonts w:ascii="Times New Roman" w:hAnsi="Times New Roman" w:cs="Times New Roman"/>
          <w:sz w:val="28"/>
          <w:szCs w:val="28"/>
        </w:rPr>
        <w:t xml:space="preserve">по техническому обеспечению деятельности органов местного самоуправления, </w:t>
      </w:r>
      <w:r>
        <w:rPr>
          <w:rFonts w:ascii="Times New Roman" w:hAnsi="Times New Roman" w:cs="Times New Roman"/>
          <w:sz w:val="28"/>
          <w:szCs w:val="28"/>
        </w:rPr>
        <w:br/>
      </w:r>
      <w:r w:rsidRPr="00FE677B">
        <w:rPr>
          <w:rFonts w:ascii="Times New Roman" w:hAnsi="Times New Roman" w:cs="Times New Roman"/>
          <w:sz w:val="28"/>
          <w:szCs w:val="28"/>
        </w:rPr>
        <w:t>не замещающих должности муниципальной службы и</w:t>
      </w:r>
      <w:r w:rsidR="0063456F">
        <w:rPr>
          <w:rFonts w:ascii="Times New Roman" w:hAnsi="Times New Roman" w:cs="Times New Roman"/>
          <w:sz w:val="28"/>
          <w:szCs w:val="28"/>
        </w:rPr>
        <w:t xml:space="preserve"> </w:t>
      </w:r>
      <w:r w:rsidRPr="00FE677B">
        <w:rPr>
          <w:rFonts w:ascii="Times New Roman" w:hAnsi="Times New Roman" w:cs="Times New Roman"/>
          <w:sz w:val="28"/>
          <w:szCs w:val="28"/>
        </w:rPr>
        <w:t>не</w:t>
      </w:r>
      <w:r w:rsidR="0063456F">
        <w:rPr>
          <w:rFonts w:ascii="Times New Roman" w:hAnsi="Times New Roman" w:cs="Times New Roman"/>
          <w:sz w:val="28"/>
          <w:szCs w:val="28"/>
        </w:rPr>
        <w:t xml:space="preserve"> </w:t>
      </w:r>
      <w:r w:rsidRPr="00FE677B">
        <w:rPr>
          <w:rFonts w:ascii="Times New Roman" w:hAnsi="Times New Roman" w:cs="Times New Roman"/>
          <w:sz w:val="28"/>
          <w:szCs w:val="28"/>
        </w:rPr>
        <w:t>являющихся муниципальными служащими.</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lastRenderedPageBreak/>
        <w:t>7.2. Трудовые отношения работников Департамента регулируются трудовым законодательством и заключенными с ними договорами с учетом особенностей, установленных законодательством Российской Федерации и</w:t>
      </w:r>
      <w:r w:rsidR="0063456F">
        <w:rPr>
          <w:rFonts w:ascii="Times New Roman" w:hAnsi="Times New Roman" w:cs="Times New Roman"/>
          <w:sz w:val="28"/>
          <w:szCs w:val="28"/>
        </w:rPr>
        <w:t xml:space="preserve"> </w:t>
      </w:r>
      <w:r w:rsidRPr="00FE677B">
        <w:rPr>
          <w:rFonts w:ascii="Times New Roman" w:hAnsi="Times New Roman" w:cs="Times New Roman"/>
          <w:sz w:val="28"/>
          <w:szCs w:val="28"/>
        </w:rPr>
        <w:t>Камчатского края, а также муниципальными правовыми актами городского округа.</w:t>
      </w:r>
    </w:p>
    <w:p w:rsidR="004B4C68" w:rsidRDefault="004B4C68" w:rsidP="004B4C68">
      <w:pPr>
        <w:widowControl w:val="0"/>
        <w:autoSpaceDE w:val="0"/>
        <w:autoSpaceDN w:val="0"/>
        <w:adjustRightInd w:val="0"/>
        <w:spacing w:after="0" w:line="240" w:lineRule="auto"/>
        <w:outlineLvl w:val="1"/>
        <w:rPr>
          <w:rFonts w:ascii="Times New Roman" w:hAnsi="Times New Roman" w:cs="Times New Roman"/>
          <w:b/>
          <w:sz w:val="28"/>
          <w:szCs w:val="28"/>
        </w:rPr>
      </w:pPr>
      <w:bookmarkStart w:id="9" w:name="Par196"/>
      <w:bookmarkEnd w:id="9"/>
    </w:p>
    <w:p w:rsidR="004B4C68" w:rsidRPr="00FE677B" w:rsidRDefault="004B4C68" w:rsidP="004B4C6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FE677B">
        <w:rPr>
          <w:rFonts w:ascii="Times New Roman" w:hAnsi="Times New Roman" w:cs="Times New Roman"/>
          <w:b/>
          <w:sz w:val="28"/>
          <w:szCs w:val="28"/>
        </w:rPr>
        <w:t>8. Учет и отчетность Департамента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 xml:space="preserve">8.1. Департамент ведет бюджетную, статистическую и иную отчетность </w:t>
      </w:r>
      <w:r>
        <w:rPr>
          <w:rFonts w:ascii="Times New Roman" w:hAnsi="Times New Roman" w:cs="Times New Roman"/>
          <w:sz w:val="28"/>
          <w:szCs w:val="28"/>
        </w:rPr>
        <w:br/>
      </w:r>
      <w:r w:rsidRPr="00FE677B">
        <w:rPr>
          <w:rFonts w:ascii="Times New Roman" w:hAnsi="Times New Roman" w:cs="Times New Roman"/>
          <w:sz w:val="28"/>
          <w:szCs w:val="28"/>
        </w:rPr>
        <w:t>в порядке, установленном законодательством Российской Федерации.</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 xml:space="preserve">8.2. </w:t>
      </w:r>
      <w:proofErr w:type="gramStart"/>
      <w:r w:rsidRPr="00FE677B">
        <w:rPr>
          <w:rFonts w:ascii="Times New Roman" w:hAnsi="Times New Roman" w:cs="Times New Roman"/>
          <w:sz w:val="28"/>
          <w:szCs w:val="28"/>
        </w:rPr>
        <w:t>Контроль за</w:t>
      </w:r>
      <w:proofErr w:type="gramEnd"/>
      <w:r w:rsidRPr="00FE677B">
        <w:rPr>
          <w:rFonts w:ascii="Times New Roman" w:hAnsi="Times New Roman" w:cs="Times New Roman"/>
          <w:sz w:val="28"/>
          <w:szCs w:val="28"/>
        </w:rPr>
        <w:t xml:space="preserve"> деятельностью Департамента осуществляется органами, уполномоченными на это законодательством и муниципальными правовыми актами городского округа.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8.3. Департамент ежегодно представляет Главе администрации городского округа отчет о своей работе.</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p>
    <w:p w:rsidR="004B4C68" w:rsidRPr="00FE677B" w:rsidRDefault="004B4C68" w:rsidP="004B4C6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10" w:name="Par202"/>
      <w:bookmarkEnd w:id="10"/>
      <w:r w:rsidRPr="00FE677B">
        <w:rPr>
          <w:rFonts w:ascii="Times New Roman" w:hAnsi="Times New Roman" w:cs="Times New Roman"/>
          <w:b/>
          <w:sz w:val="28"/>
          <w:szCs w:val="28"/>
        </w:rPr>
        <w:t>9. Реорганизация и ликвидация Департамента</w:t>
      </w:r>
    </w:p>
    <w:p w:rsidR="004B4C68" w:rsidRPr="00FE677B"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p>
    <w:p w:rsidR="004B4C68" w:rsidRPr="00AB7C9A" w:rsidRDefault="004B4C68" w:rsidP="004B4C68">
      <w:pPr>
        <w:widowControl w:val="0"/>
        <w:autoSpaceDE w:val="0"/>
        <w:autoSpaceDN w:val="0"/>
        <w:adjustRightInd w:val="0"/>
        <w:spacing w:after="0" w:line="240" w:lineRule="auto"/>
        <w:ind w:firstLine="709"/>
        <w:rPr>
          <w:rFonts w:ascii="Times New Roman" w:hAnsi="Times New Roman" w:cs="Times New Roman"/>
          <w:sz w:val="28"/>
          <w:szCs w:val="28"/>
        </w:rPr>
      </w:pPr>
      <w:r w:rsidRPr="00FE677B">
        <w:rPr>
          <w:rFonts w:ascii="Times New Roman" w:hAnsi="Times New Roman" w:cs="Times New Roman"/>
          <w:sz w:val="28"/>
          <w:szCs w:val="28"/>
        </w:rPr>
        <w:t xml:space="preserve">Решение о реорганизации и ликвидации Департамента осуществляется решением Городской Думы </w:t>
      </w:r>
      <w:proofErr w:type="gramStart"/>
      <w:r w:rsidRPr="00FE677B">
        <w:rPr>
          <w:rFonts w:ascii="Times New Roman" w:hAnsi="Times New Roman" w:cs="Times New Roman"/>
          <w:sz w:val="28"/>
          <w:szCs w:val="28"/>
        </w:rPr>
        <w:t>Петропавловск-Камчатского</w:t>
      </w:r>
      <w:proofErr w:type="gramEnd"/>
      <w:r w:rsidRPr="00FE677B">
        <w:rPr>
          <w:rFonts w:ascii="Times New Roman" w:hAnsi="Times New Roman" w:cs="Times New Roman"/>
          <w:sz w:val="28"/>
          <w:szCs w:val="28"/>
        </w:rPr>
        <w:t xml:space="preserve"> городского округа по представлению Главы администрации городского округа и (или) по решению суда в порядке, установленном законодательством Российской Федерации.</w:t>
      </w:r>
    </w:p>
    <w:p w:rsidR="004B4C68" w:rsidRPr="00AB7C9A" w:rsidRDefault="004B4C68" w:rsidP="004B4C68">
      <w:pPr>
        <w:widowControl w:val="0"/>
        <w:autoSpaceDE w:val="0"/>
        <w:autoSpaceDN w:val="0"/>
        <w:adjustRightInd w:val="0"/>
        <w:spacing w:after="0" w:line="240" w:lineRule="auto"/>
        <w:ind w:firstLine="540"/>
        <w:rPr>
          <w:rFonts w:ascii="Times New Roman" w:hAnsi="Times New Roman" w:cs="Times New Roman"/>
          <w:sz w:val="28"/>
          <w:szCs w:val="28"/>
        </w:rPr>
      </w:pPr>
    </w:p>
    <w:sectPr w:rsidR="004B4C68" w:rsidRPr="00AB7C9A" w:rsidSect="00955175">
      <w:pgSz w:w="11906" w:h="16838" w:code="9"/>
      <w:pgMar w:top="851" w:right="70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56F" w:rsidRDefault="0063456F" w:rsidP="007C4531">
      <w:pPr>
        <w:spacing w:after="0" w:line="240" w:lineRule="auto"/>
      </w:pPr>
      <w:r>
        <w:separator/>
      </w:r>
    </w:p>
  </w:endnote>
  <w:endnote w:type="continuationSeparator" w:id="0">
    <w:p w:rsidR="0063456F" w:rsidRDefault="0063456F" w:rsidP="007C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56F" w:rsidRDefault="0063456F" w:rsidP="007C4531">
      <w:pPr>
        <w:spacing w:after="0" w:line="240" w:lineRule="auto"/>
      </w:pPr>
      <w:r>
        <w:separator/>
      </w:r>
    </w:p>
  </w:footnote>
  <w:footnote w:type="continuationSeparator" w:id="0">
    <w:p w:rsidR="0063456F" w:rsidRDefault="0063456F" w:rsidP="007C4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9213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C0DC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0A4D1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CC39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28D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DCF7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C0FF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28C1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EE5A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06D17C"/>
    <w:lvl w:ilvl="0">
      <w:start w:val="1"/>
      <w:numFmt w:val="bullet"/>
      <w:lvlText w:val=""/>
      <w:lvlJc w:val="left"/>
      <w:pPr>
        <w:tabs>
          <w:tab w:val="num" w:pos="360"/>
        </w:tabs>
        <w:ind w:left="360" w:hanging="360"/>
      </w:pPr>
      <w:rPr>
        <w:rFonts w:ascii="Symbol" w:hAnsi="Symbol" w:hint="default"/>
      </w:rPr>
    </w:lvl>
  </w:abstractNum>
  <w:abstractNum w:abstractNumId="10">
    <w:nsid w:val="03197407"/>
    <w:multiLevelType w:val="hybridMultilevel"/>
    <w:tmpl w:val="732032BC"/>
    <w:lvl w:ilvl="0" w:tplc="27C414E2">
      <w:start w:val="1"/>
      <w:numFmt w:val="decimal"/>
      <w:lvlText w:val="%1."/>
      <w:lvlJc w:val="left"/>
      <w:pPr>
        <w:tabs>
          <w:tab w:val="num" w:pos="1068"/>
        </w:tabs>
        <w:ind w:left="1068" w:hanging="360"/>
      </w:pPr>
      <w:rPr>
        <w:rFonts w:eastAsia="Times New Roman"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1">
    <w:nsid w:val="0B850CFE"/>
    <w:multiLevelType w:val="multilevel"/>
    <w:tmpl w:val="4E3CDE96"/>
    <w:lvl w:ilvl="0">
      <w:start w:val="1"/>
      <w:numFmt w:val="decimal"/>
      <w:lvlText w:val="%1."/>
      <w:lvlJc w:val="left"/>
      <w:pPr>
        <w:ind w:left="375" w:hanging="375"/>
      </w:pPr>
      <w:rPr>
        <w:rFonts w:hint="default"/>
        <w:b/>
      </w:rPr>
    </w:lvl>
    <w:lvl w:ilvl="1">
      <w:start w:val="1"/>
      <w:numFmt w:val="decimal"/>
      <w:lvlText w:val="%1.%2)"/>
      <w:lvlJc w:val="left"/>
      <w:pPr>
        <w:ind w:left="915" w:hanging="375"/>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2">
    <w:nsid w:val="0D4A0733"/>
    <w:multiLevelType w:val="hybridMultilevel"/>
    <w:tmpl w:val="6C44FE3A"/>
    <w:lvl w:ilvl="0" w:tplc="7476781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14E95089"/>
    <w:multiLevelType w:val="hybridMultilevel"/>
    <w:tmpl w:val="1090D8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5BF7B3D"/>
    <w:multiLevelType w:val="hybridMultilevel"/>
    <w:tmpl w:val="7E7A9AAC"/>
    <w:lvl w:ilvl="0" w:tplc="F04880B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164B7B5F"/>
    <w:multiLevelType w:val="hybridMultilevel"/>
    <w:tmpl w:val="B8E0DBA0"/>
    <w:lvl w:ilvl="0" w:tplc="B9AED3AA">
      <w:start w:val="1"/>
      <w:numFmt w:val="decimal"/>
      <w:lvlText w:val="%1."/>
      <w:lvlJc w:val="left"/>
      <w:pPr>
        <w:ind w:left="1729" w:hanging="10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185D6980"/>
    <w:multiLevelType w:val="hybridMultilevel"/>
    <w:tmpl w:val="083AD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CB5B57"/>
    <w:multiLevelType w:val="hybridMultilevel"/>
    <w:tmpl w:val="931AEED4"/>
    <w:lvl w:ilvl="0" w:tplc="7F4C24E4">
      <w:start w:val="1"/>
      <w:numFmt w:val="decimal"/>
      <w:lvlText w:val="%1."/>
      <w:lvlJc w:val="left"/>
      <w:pPr>
        <w:ind w:left="1050" w:hanging="360"/>
      </w:pPr>
      <w:rPr>
        <w:rFonts w:cs="Times New Roman" w:hint="default"/>
      </w:rPr>
    </w:lvl>
    <w:lvl w:ilvl="1" w:tplc="04190019">
      <w:start w:val="1"/>
      <w:numFmt w:val="lowerLetter"/>
      <w:lvlText w:val="%2."/>
      <w:lvlJc w:val="left"/>
      <w:pPr>
        <w:ind w:left="1770" w:hanging="360"/>
      </w:pPr>
      <w:rPr>
        <w:rFonts w:cs="Times New Roman"/>
      </w:rPr>
    </w:lvl>
    <w:lvl w:ilvl="2" w:tplc="0419001B">
      <w:start w:val="1"/>
      <w:numFmt w:val="lowerRoman"/>
      <w:lvlText w:val="%3."/>
      <w:lvlJc w:val="right"/>
      <w:pPr>
        <w:ind w:left="2490" w:hanging="180"/>
      </w:pPr>
      <w:rPr>
        <w:rFonts w:cs="Times New Roman"/>
      </w:rPr>
    </w:lvl>
    <w:lvl w:ilvl="3" w:tplc="0419000F">
      <w:start w:val="1"/>
      <w:numFmt w:val="decimal"/>
      <w:lvlText w:val="%4."/>
      <w:lvlJc w:val="left"/>
      <w:pPr>
        <w:ind w:left="3210" w:hanging="360"/>
      </w:pPr>
      <w:rPr>
        <w:rFonts w:cs="Times New Roman"/>
      </w:rPr>
    </w:lvl>
    <w:lvl w:ilvl="4" w:tplc="04190019">
      <w:start w:val="1"/>
      <w:numFmt w:val="lowerLetter"/>
      <w:lvlText w:val="%5."/>
      <w:lvlJc w:val="left"/>
      <w:pPr>
        <w:ind w:left="3930" w:hanging="360"/>
      </w:pPr>
      <w:rPr>
        <w:rFonts w:cs="Times New Roman"/>
      </w:rPr>
    </w:lvl>
    <w:lvl w:ilvl="5" w:tplc="0419001B">
      <w:start w:val="1"/>
      <w:numFmt w:val="lowerRoman"/>
      <w:lvlText w:val="%6."/>
      <w:lvlJc w:val="right"/>
      <w:pPr>
        <w:ind w:left="4650" w:hanging="180"/>
      </w:pPr>
      <w:rPr>
        <w:rFonts w:cs="Times New Roman"/>
      </w:rPr>
    </w:lvl>
    <w:lvl w:ilvl="6" w:tplc="0419000F">
      <w:start w:val="1"/>
      <w:numFmt w:val="decimal"/>
      <w:lvlText w:val="%7."/>
      <w:lvlJc w:val="left"/>
      <w:pPr>
        <w:ind w:left="5370" w:hanging="360"/>
      </w:pPr>
      <w:rPr>
        <w:rFonts w:cs="Times New Roman"/>
      </w:rPr>
    </w:lvl>
    <w:lvl w:ilvl="7" w:tplc="04190019">
      <w:start w:val="1"/>
      <w:numFmt w:val="lowerLetter"/>
      <w:lvlText w:val="%8."/>
      <w:lvlJc w:val="left"/>
      <w:pPr>
        <w:ind w:left="6090" w:hanging="360"/>
      </w:pPr>
      <w:rPr>
        <w:rFonts w:cs="Times New Roman"/>
      </w:rPr>
    </w:lvl>
    <w:lvl w:ilvl="8" w:tplc="0419001B">
      <w:start w:val="1"/>
      <w:numFmt w:val="lowerRoman"/>
      <w:lvlText w:val="%9."/>
      <w:lvlJc w:val="right"/>
      <w:pPr>
        <w:ind w:left="6810" w:hanging="180"/>
      </w:pPr>
      <w:rPr>
        <w:rFonts w:cs="Times New Roman"/>
      </w:rPr>
    </w:lvl>
  </w:abstractNum>
  <w:abstractNum w:abstractNumId="18">
    <w:nsid w:val="1A026B84"/>
    <w:multiLevelType w:val="hybridMultilevel"/>
    <w:tmpl w:val="3EC8067C"/>
    <w:lvl w:ilvl="0" w:tplc="666E1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C412178"/>
    <w:multiLevelType w:val="multilevel"/>
    <w:tmpl w:val="DE0CFC44"/>
    <w:lvl w:ilvl="0">
      <w:start w:val="1"/>
      <w:numFmt w:val="decimal"/>
      <w:lvlText w:val="%1."/>
      <w:lvlJc w:val="left"/>
      <w:pPr>
        <w:ind w:left="720" w:hanging="360"/>
      </w:pPr>
      <w:rPr>
        <w:rFonts w:cs="Times New Roman" w:hint="default"/>
      </w:rPr>
    </w:lvl>
    <w:lvl w:ilvl="1">
      <w:start w:val="16"/>
      <w:numFmt w:val="decimal"/>
      <w:isLgl/>
      <w:lvlText w:val="%1.%2."/>
      <w:lvlJc w:val="left"/>
      <w:pPr>
        <w:ind w:left="1288" w:hanging="72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2610" w:hanging="1080"/>
      </w:pPr>
      <w:rPr>
        <w:rFonts w:cs="Times New Roman" w:hint="default"/>
      </w:rPr>
    </w:lvl>
    <w:lvl w:ilvl="4">
      <w:start w:val="1"/>
      <w:numFmt w:val="decimal"/>
      <w:isLgl/>
      <w:lvlText w:val="%1.%2.%3.%4.%5."/>
      <w:lvlJc w:val="left"/>
      <w:pPr>
        <w:ind w:left="3000" w:hanging="1080"/>
      </w:pPr>
      <w:rPr>
        <w:rFonts w:cs="Times New Roman" w:hint="default"/>
      </w:rPr>
    </w:lvl>
    <w:lvl w:ilvl="5">
      <w:start w:val="1"/>
      <w:numFmt w:val="decimal"/>
      <w:isLgl/>
      <w:lvlText w:val="%1.%2.%3.%4.%5.%6."/>
      <w:lvlJc w:val="left"/>
      <w:pPr>
        <w:ind w:left="3750" w:hanging="1440"/>
      </w:pPr>
      <w:rPr>
        <w:rFonts w:cs="Times New Roman" w:hint="default"/>
      </w:rPr>
    </w:lvl>
    <w:lvl w:ilvl="6">
      <w:start w:val="1"/>
      <w:numFmt w:val="decimal"/>
      <w:isLgl/>
      <w:lvlText w:val="%1.%2.%3.%4.%5.%6.%7."/>
      <w:lvlJc w:val="left"/>
      <w:pPr>
        <w:ind w:left="4500" w:hanging="1800"/>
      </w:pPr>
      <w:rPr>
        <w:rFonts w:cs="Times New Roman" w:hint="default"/>
      </w:rPr>
    </w:lvl>
    <w:lvl w:ilvl="7">
      <w:start w:val="1"/>
      <w:numFmt w:val="decimal"/>
      <w:isLgl/>
      <w:lvlText w:val="%1.%2.%3.%4.%5.%6.%7.%8."/>
      <w:lvlJc w:val="left"/>
      <w:pPr>
        <w:ind w:left="4890" w:hanging="1800"/>
      </w:pPr>
      <w:rPr>
        <w:rFonts w:cs="Times New Roman" w:hint="default"/>
      </w:rPr>
    </w:lvl>
    <w:lvl w:ilvl="8">
      <w:start w:val="1"/>
      <w:numFmt w:val="decimal"/>
      <w:isLgl/>
      <w:lvlText w:val="%1.%2.%3.%4.%5.%6.%7.%8.%9."/>
      <w:lvlJc w:val="left"/>
      <w:pPr>
        <w:ind w:left="5640" w:hanging="2160"/>
      </w:pPr>
      <w:rPr>
        <w:rFonts w:cs="Times New Roman" w:hint="default"/>
      </w:rPr>
    </w:lvl>
  </w:abstractNum>
  <w:abstractNum w:abstractNumId="20">
    <w:nsid w:val="219F0578"/>
    <w:multiLevelType w:val="hybridMultilevel"/>
    <w:tmpl w:val="2B2807E2"/>
    <w:lvl w:ilvl="0" w:tplc="E886FC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ABB1115"/>
    <w:multiLevelType w:val="hybridMultilevel"/>
    <w:tmpl w:val="E6C23E9A"/>
    <w:lvl w:ilvl="0" w:tplc="5B0A0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220264B"/>
    <w:multiLevelType w:val="multilevel"/>
    <w:tmpl w:val="B5D4FE60"/>
    <w:lvl w:ilvl="0">
      <w:start w:val="1"/>
      <w:numFmt w:val="decimal"/>
      <w:lvlText w:val="%1."/>
      <w:lvlJc w:val="left"/>
      <w:pPr>
        <w:ind w:left="928" w:hanging="360"/>
      </w:pPr>
      <w:rPr>
        <w:rFonts w:cs="Times New Roman" w:hint="default"/>
      </w:rPr>
    </w:lvl>
    <w:lvl w:ilvl="1">
      <w:start w:val="1"/>
      <w:numFmt w:val="decimal"/>
      <w:isLgl/>
      <w:lvlText w:val="%1.%2"/>
      <w:lvlJc w:val="left"/>
      <w:pPr>
        <w:ind w:left="943" w:hanging="375"/>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23">
    <w:nsid w:val="367D20F4"/>
    <w:multiLevelType w:val="hybridMultilevel"/>
    <w:tmpl w:val="7400AEA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6B866AC"/>
    <w:multiLevelType w:val="hybridMultilevel"/>
    <w:tmpl w:val="B8E0DBA0"/>
    <w:lvl w:ilvl="0" w:tplc="B9AED3AA">
      <w:start w:val="1"/>
      <w:numFmt w:val="decimal"/>
      <w:lvlText w:val="%1."/>
      <w:lvlJc w:val="left"/>
      <w:pPr>
        <w:ind w:left="1729" w:hanging="10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3BD04FA7"/>
    <w:multiLevelType w:val="hybridMultilevel"/>
    <w:tmpl w:val="365A9A58"/>
    <w:lvl w:ilvl="0" w:tplc="BC80E96A">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6">
    <w:nsid w:val="42D24794"/>
    <w:multiLevelType w:val="hybridMultilevel"/>
    <w:tmpl w:val="271CCE7C"/>
    <w:lvl w:ilvl="0" w:tplc="15A23FF2">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955ADF"/>
    <w:multiLevelType w:val="hybridMultilevel"/>
    <w:tmpl w:val="E9C836F0"/>
    <w:lvl w:ilvl="0" w:tplc="24B483E8">
      <w:start w:val="1"/>
      <w:numFmt w:val="decimal"/>
      <w:lvlText w:val="%1)"/>
      <w:lvlJc w:val="left"/>
      <w:pPr>
        <w:ind w:left="1110" w:hanging="360"/>
      </w:pPr>
      <w:rPr>
        <w:rFonts w:cs="Times New Roman" w:hint="default"/>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28">
    <w:nsid w:val="4BBB7990"/>
    <w:multiLevelType w:val="hybridMultilevel"/>
    <w:tmpl w:val="695EB3AE"/>
    <w:lvl w:ilvl="0" w:tplc="591E5488">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9">
    <w:nsid w:val="54883FAF"/>
    <w:multiLevelType w:val="hybridMultilevel"/>
    <w:tmpl w:val="5334849E"/>
    <w:lvl w:ilvl="0" w:tplc="9FEE128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0">
    <w:nsid w:val="5BBB5276"/>
    <w:multiLevelType w:val="hybridMultilevel"/>
    <w:tmpl w:val="0DE09F1A"/>
    <w:lvl w:ilvl="0" w:tplc="F4D2C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0C81CF6"/>
    <w:multiLevelType w:val="hybridMultilevel"/>
    <w:tmpl w:val="419A179C"/>
    <w:lvl w:ilvl="0" w:tplc="DAD81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DF104F1"/>
    <w:multiLevelType w:val="multilevel"/>
    <w:tmpl w:val="9F7E298C"/>
    <w:lvl w:ilvl="0">
      <w:start w:val="1"/>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730D0CCB"/>
    <w:multiLevelType w:val="hybridMultilevel"/>
    <w:tmpl w:val="01487C9C"/>
    <w:lvl w:ilvl="0" w:tplc="0A8E3B3A">
      <w:start w:val="1"/>
      <w:numFmt w:val="decimal"/>
      <w:lvlText w:val="%1."/>
      <w:lvlJc w:val="left"/>
      <w:pPr>
        <w:ind w:left="900" w:hanging="360"/>
      </w:pPr>
      <w:rPr>
        <w:rFonts w:hint="default"/>
        <w:strike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8D729B8"/>
    <w:multiLevelType w:val="hybridMultilevel"/>
    <w:tmpl w:val="663A2DEC"/>
    <w:lvl w:ilvl="0" w:tplc="68A861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EA56207"/>
    <w:multiLevelType w:val="multilevel"/>
    <w:tmpl w:val="E53CB60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7"/>
  </w:num>
  <w:num w:numId="13">
    <w:abstractNumId w:val="19"/>
  </w:num>
  <w:num w:numId="14">
    <w:abstractNumId w:val="22"/>
  </w:num>
  <w:num w:numId="15">
    <w:abstractNumId w:val="14"/>
  </w:num>
  <w:num w:numId="16">
    <w:abstractNumId w:val="24"/>
  </w:num>
  <w:num w:numId="17">
    <w:abstractNumId w:val="15"/>
  </w:num>
  <w:num w:numId="18">
    <w:abstractNumId w:val="13"/>
  </w:num>
  <w:num w:numId="19">
    <w:abstractNumId w:val="23"/>
  </w:num>
  <w:num w:numId="20">
    <w:abstractNumId w:val="12"/>
  </w:num>
  <w:num w:numId="21">
    <w:abstractNumId w:val="29"/>
  </w:num>
  <w:num w:numId="22">
    <w:abstractNumId w:val="10"/>
  </w:num>
  <w:num w:numId="23">
    <w:abstractNumId w:val="25"/>
  </w:num>
  <w:num w:numId="24">
    <w:abstractNumId w:val="28"/>
  </w:num>
  <w:num w:numId="25">
    <w:abstractNumId w:val="18"/>
  </w:num>
  <w:num w:numId="26">
    <w:abstractNumId w:val="11"/>
  </w:num>
  <w:num w:numId="27">
    <w:abstractNumId w:val="26"/>
  </w:num>
  <w:num w:numId="28">
    <w:abstractNumId w:val="32"/>
  </w:num>
  <w:num w:numId="29">
    <w:abstractNumId w:val="16"/>
  </w:num>
  <w:num w:numId="30">
    <w:abstractNumId w:val="35"/>
  </w:num>
  <w:num w:numId="31">
    <w:abstractNumId w:val="30"/>
  </w:num>
  <w:num w:numId="32">
    <w:abstractNumId w:val="34"/>
  </w:num>
  <w:num w:numId="33">
    <w:abstractNumId w:val="31"/>
  </w:num>
  <w:num w:numId="34">
    <w:abstractNumId w:val="33"/>
  </w:num>
  <w:num w:numId="35">
    <w:abstractNumId w:val="2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EB"/>
    <w:rsid w:val="00000A7B"/>
    <w:rsid w:val="000015F1"/>
    <w:rsid w:val="00005A5D"/>
    <w:rsid w:val="000063E7"/>
    <w:rsid w:val="000159EB"/>
    <w:rsid w:val="00016D15"/>
    <w:rsid w:val="0002075D"/>
    <w:rsid w:val="000208E3"/>
    <w:rsid w:val="00023A66"/>
    <w:rsid w:val="00030561"/>
    <w:rsid w:val="00031CEB"/>
    <w:rsid w:val="00040024"/>
    <w:rsid w:val="000402BD"/>
    <w:rsid w:val="000441DB"/>
    <w:rsid w:val="000472FD"/>
    <w:rsid w:val="000475D3"/>
    <w:rsid w:val="000576EF"/>
    <w:rsid w:val="00062167"/>
    <w:rsid w:val="00076593"/>
    <w:rsid w:val="00080349"/>
    <w:rsid w:val="000834E1"/>
    <w:rsid w:val="00085C23"/>
    <w:rsid w:val="000929DB"/>
    <w:rsid w:val="000A2FBF"/>
    <w:rsid w:val="000B224D"/>
    <w:rsid w:val="000B4456"/>
    <w:rsid w:val="000C085F"/>
    <w:rsid w:val="000C2DC7"/>
    <w:rsid w:val="000D3F82"/>
    <w:rsid w:val="000E1346"/>
    <w:rsid w:val="000E2F24"/>
    <w:rsid w:val="000E3A3A"/>
    <w:rsid w:val="000E6DE7"/>
    <w:rsid w:val="000F0AD3"/>
    <w:rsid w:val="000F2B06"/>
    <w:rsid w:val="000F4108"/>
    <w:rsid w:val="000F44D6"/>
    <w:rsid w:val="00104CDE"/>
    <w:rsid w:val="0010775E"/>
    <w:rsid w:val="00127892"/>
    <w:rsid w:val="00143CEF"/>
    <w:rsid w:val="0014626B"/>
    <w:rsid w:val="00147666"/>
    <w:rsid w:val="00150A99"/>
    <w:rsid w:val="0015462E"/>
    <w:rsid w:val="001556F6"/>
    <w:rsid w:val="00160685"/>
    <w:rsid w:val="00165B56"/>
    <w:rsid w:val="00165CA7"/>
    <w:rsid w:val="00167318"/>
    <w:rsid w:val="001713D1"/>
    <w:rsid w:val="0018012D"/>
    <w:rsid w:val="00186F88"/>
    <w:rsid w:val="00190713"/>
    <w:rsid w:val="00191737"/>
    <w:rsid w:val="00193291"/>
    <w:rsid w:val="00194076"/>
    <w:rsid w:val="00196CA1"/>
    <w:rsid w:val="001A0B10"/>
    <w:rsid w:val="001A1880"/>
    <w:rsid w:val="001A2BBA"/>
    <w:rsid w:val="001A2D8D"/>
    <w:rsid w:val="001A6A5C"/>
    <w:rsid w:val="001C0D4B"/>
    <w:rsid w:val="001C5E4F"/>
    <w:rsid w:val="001C6FD2"/>
    <w:rsid w:val="001D3AE4"/>
    <w:rsid w:val="001E51D3"/>
    <w:rsid w:val="001F0364"/>
    <w:rsid w:val="001F125F"/>
    <w:rsid w:val="001F2D8F"/>
    <w:rsid w:val="001F366B"/>
    <w:rsid w:val="001F3966"/>
    <w:rsid w:val="001F4631"/>
    <w:rsid w:val="001F6BAE"/>
    <w:rsid w:val="00202993"/>
    <w:rsid w:val="002048E8"/>
    <w:rsid w:val="00204AFC"/>
    <w:rsid w:val="00205AE4"/>
    <w:rsid w:val="002105EB"/>
    <w:rsid w:val="0021198D"/>
    <w:rsid w:val="0021435F"/>
    <w:rsid w:val="00215760"/>
    <w:rsid w:val="0021582C"/>
    <w:rsid w:val="00222F4E"/>
    <w:rsid w:val="002245D2"/>
    <w:rsid w:val="00226EC9"/>
    <w:rsid w:val="00230687"/>
    <w:rsid w:val="00230739"/>
    <w:rsid w:val="002339A2"/>
    <w:rsid w:val="00234927"/>
    <w:rsid w:val="00235814"/>
    <w:rsid w:val="00235DCD"/>
    <w:rsid w:val="002548A6"/>
    <w:rsid w:val="00255CD5"/>
    <w:rsid w:val="00255F93"/>
    <w:rsid w:val="0025616B"/>
    <w:rsid w:val="002565BC"/>
    <w:rsid w:val="00260A2C"/>
    <w:rsid w:val="002622AB"/>
    <w:rsid w:val="0026264A"/>
    <w:rsid w:val="0026284A"/>
    <w:rsid w:val="00264694"/>
    <w:rsid w:val="002668D9"/>
    <w:rsid w:val="00276068"/>
    <w:rsid w:val="00280A63"/>
    <w:rsid w:val="00287977"/>
    <w:rsid w:val="00294623"/>
    <w:rsid w:val="00297E7D"/>
    <w:rsid w:val="002A1051"/>
    <w:rsid w:val="002B0F2A"/>
    <w:rsid w:val="002B1ED4"/>
    <w:rsid w:val="002B36D4"/>
    <w:rsid w:val="002B6897"/>
    <w:rsid w:val="002C6D4D"/>
    <w:rsid w:val="002C7615"/>
    <w:rsid w:val="002D36E6"/>
    <w:rsid w:val="002D4C30"/>
    <w:rsid w:val="002D7633"/>
    <w:rsid w:val="002E39B5"/>
    <w:rsid w:val="002E78DC"/>
    <w:rsid w:val="002F03B6"/>
    <w:rsid w:val="002F370B"/>
    <w:rsid w:val="002F7101"/>
    <w:rsid w:val="002F7274"/>
    <w:rsid w:val="003033EE"/>
    <w:rsid w:val="00314794"/>
    <w:rsid w:val="00314E2D"/>
    <w:rsid w:val="00320C38"/>
    <w:rsid w:val="00322A44"/>
    <w:rsid w:val="00330C88"/>
    <w:rsid w:val="00331005"/>
    <w:rsid w:val="0034176D"/>
    <w:rsid w:val="003440A5"/>
    <w:rsid w:val="00344583"/>
    <w:rsid w:val="00344B27"/>
    <w:rsid w:val="00351119"/>
    <w:rsid w:val="00354264"/>
    <w:rsid w:val="00356CCA"/>
    <w:rsid w:val="00356EBD"/>
    <w:rsid w:val="003764B0"/>
    <w:rsid w:val="0038208E"/>
    <w:rsid w:val="00383799"/>
    <w:rsid w:val="00385C48"/>
    <w:rsid w:val="00387D28"/>
    <w:rsid w:val="0039148A"/>
    <w:rsid w:val="00395D62"/>
    <w:rsid w:val="003A0A9C"/>
    <w:rsid w:val="003A0CF0"/>
    <w:rsid w:val="003A2F1E"/>
    <w:rsid w:val="003A40A4"/>
    <w:rsid w:val="003A52C8"/>
    <w:rsid w:val="003A6C3D"/>
    <w:rsid w:val="003B3271"/>
    <w:rsid w:val="003B33A6"/>
    <w:rsid w:val="003B6930"/>
    <w:rsid w:val="003B7938"/>
    <w:rsid w:val="003C1677"/>
    <w:rsid w:val="003C44D1"/>
    <w:rsid w:val="003C4CF0"/>
    <w:rsid w:val="003D2546"/>
    <w:rsid w:val="003E034D"/>
    <w:rsid w:val="003F1486"/>
    <w:rsid w:val="003F491E"/>
    <w:rsid w:val="003F4CD1"/>
    <w:rsid w:val="004013DF"/>
    <w:rsid w:val="00402992"/>
    <w:rsid w:val="00404AFA"/>
    <w:rsid w:val="004058B6"/>
    <w:rsid w:val="00407E75"/>
    <w:rsid w:val="00407FE3"/>
    <w:rsid w:val="00423582"/>
    <w:rsid w:val="00425B85"/>
    <w:rsid w:val="00426568"/>
    <w:rsid w:val="00426D5A"/>
    <w:rsid w:val="00431A4E"/>
    <w:rsid w:val="00432BA1"/>
    <w:rsid w:val="00440379"/>
    <w:rsid w:val="004410CF"/>
    <w:rsid w:val="00445537"/>
    <w:rsid w:val="00447DCB"/>
    <w:rsid w:val="00452B68"/>
    <w:rsid w:val="00463220"/>
    <w:rsid w:val="004732B6"/>
    <w:rsid w:val="0047378F"/>
    <w:rsid w:val="004759AF"/>
    <w:rsid w:val="00491646"/>
    <w:rsid w:val="00491D1D"/>
    <w:rsid w:val="004969B0"/>
    <w:rsid w:val="00496F92"/>
    <w:rsid w:val="004A1B1F"/>
    <w:rsid w:val="004A244B"/>
    <w:rsid w:val="004A458D"/>
    <w:rsid w:val="004B4C68"/>
    <w:rsid w:val="004D230D"/>
    <w:rsid w:val="004D2497"/>
    <w:rsid w:val="004D4874"/>
    <w:rsid w:val="004D4D9C"/>
    <w:rsid w:val="004D7112"/>
    <w:rsid w:val="004E397E"/>
    <w:rsid w:val="004E5FB9"/>
    <w:rsid w:val="004F521B"/>
    <w:rsid w:val="00515BC7"/>
    <w:rsid w:val="00515E2A"/>
    <w:rsid w:val="005160DE"/>
    <w:rsid w:val="00523687"/>
    <w:rsid w:val="0052446E"/>
    <w:rsid w:val="0052447A"/>
    <w:rsid w:val="005265FD"/>
    <w:rsid w:val="00536437"/>
    <w:rsid w:val="00536BE1"/>
    <w:rsid w:val="00543ECF"/>
    <w:rsid w:val="005642DD"/>
    <w:rsid w:val="00566408"/>
    <w:rsid w:val="005665FD"/>
    <w:rsid w:val="00566962"/>
    <w:rsid w:val="005700E3"/>
    <w:rsid w:val="00574489"/>
    <w:rsid w:val="00575DE4"/>
    <w:rsid w:val="005808CE"/>
    <w:rsid w:val="00585536"/>
    <w:rsid w:val="005A237B"/>
    <w:rsid w:val="005A2390"/>
    <w:rsid w:val="005A3884"/>
    <w:rsid w:val="005A6C91"/>
    <w:rsid w:val="005B086A"/>
    <w:rsid w:val="005C04EB"/>
    <w:rsid w:val="005C3311"/>
    <w:rsid w:val="005C47F2"/>
    <w:rsid w:val="005C6C7A"/>
    <w:rsid w:val="005D07E7"/>
    <w:rsid w:val="005D2F78"/>
    <w:rsid w:val="005D2FB1"/>
    <w:rsid w:val="005D3495"/>
    <w:rsid w:val="005E03AA"/>
    <w:rsid w:val="005E346D"/>
    <w:rsid w:val="005E4B0C"/>
    <w:rsid w:val="005F23EA"/>
    <w:rsid w:val="005F3CD5"/>
    <w:rsid w:val="005F4364"/>
    <w:rsid w:val="0060306C"/>
    <w:rsid w:val="00603099"/>
    <w:rsid w:val="00607827"/>
    <w:rsid w:val="00610EF9"/>
    <w:rsid w:val="00610F9A"/>
    <w:rsid w:val="006127AE"/>
    <w:rsid w:val="00620B3A"/>
    <w:rsid w:val="0062425D"/>
    <w:rsid w:val="00630523"/>
    <w:rsid w:val="00631E4A"/>
    <w:rsid w:val="00631F62"/>
    <w:rsid w:val="0063456F"/>
    <w:rsid w:val="0064143E"/>
    <w:rsid w:val="00641F7D"/>
    <w:rsid w:val="006423B0"/>
    <w:rsid w:val="006425F4"/>
    <w:rsid w:val="00642923"/>
    <w:rsid w:val="006501C9"/>
    <w:rsid w:val="0065041B"/>
    <w:rsid w:val="00652ACA"/>
    <w:rsid w:val="0065347E"/>
    <w:rsid w:val="00653714"/>
    <w:rsid w:val="00656EC9"/>
    <w:rsid w:val="006614B7"/>
    <w:rsid w:val="00661EAF"/>
    <w:rsid w:val="006625AF"/>
    <w:rsid w:val="00664907"/>
    <w:rsid w:val="00664C4E"/>
    <w:rsid w:val="00665300"/>
    <w:rsid w:val="00667632"/>
    <w:rsid w:val="00670B27"/>
    <w:rsid w:val="00671F23"/>
    <w:rsid w:val="00674995"/>
    <w:rsid w:val="0067613A"/>
    <w:rsid w:val="00676862"/>
    <w:rsid w:val="00687357"/>
    <w:rsid w:val="00687CFC"/>
    <w:rsid w:val="00690CD7"/>
    <w:rsid w:val="0069358D"/>
    <w:rsid w:val="006965AC"/>
    <w:rsid w:val="006A3604"/>
    <w:rsid w:val="006A4BF8"/>
    <w:rsid w:val="006A6A73"/>
    <w:rsid w:val="006B12DD"/>
    <w:rsid w:val="006B3C67"/>
    <w:rsid w:val="006B7D20"/>
    <w:rsid w:val="006C305E"/>
    <w:rsid w:val="006D7F45"/>
    <w:rsid w:val="006E284F"/>
    <w:rsid w:val="006E7584"/>
    <w:rsid w:val="006F3C87"/>
    <w:rsid w:val="006F7B79"/>
    <w:rsid w:val="00701F21"/>
    <w:rsid w:val="007044A7"/>
    <w:rsid w:val="00707C1B"/>
    <w:rsid w:val="00720262"/>
    <w:rsid w:val="00721107"/>
    <w:rsid w:val="007224D4"/>
    <w:rsid w:val="00722530"/>
    <w:rsid w:val="00723BDD"/>
    <w:rsid w:val="00724F67"/>
    <w:rsid w:val="00727593"/>
    <w:rsid w:val="007376C9"/>
    <w:rsid w:val="00740436"/>
    <w:rsid w:val="00743D1B"/>
    <w:rsid w:val="00746A2A"/>
    <w:rsid w:val="007531FE"/>
    <w:rsid w:val="007742C3"/>
    <w:rsid w:val="0077482E"/>
    <w:rsid w:val="00774CD1"/>
    <w:rsid w:val="007825EB"/>
    <w:rsid w:val="007908D5"/>
    <w:rsid w:val="00792917"/>
    <w:rsid w:val="00794A99"/>
    <w:rsid w:val="00795091"/>
    <w:rsid w:val="007A2491"/>
    <w:rsid w:val="007A5A72"/>
    <w:rsid w:val="007A6535"/>
    <w:rsid w:val="007B2DC6"/>
    <w:rsid w:val="007B78C0"/>
    <w:rsid w:val="007C3AB2"/>
    <w:rsid w:val="007C4531"/>
    <w:rsid w:val="007C757E"/>
    <w:rsid w:val="007D3BE3"/>
    <w:rsid w:val="007D636D"/>
    <w:rsid w:val="007E3866"/>
    <w:rsid w:val="007E62F6"/>
    <w:rsid w:val="007F0C99"/>
    <w:rsid w:val="007F490B"/>
    <w:rsid w:val="007F4CE6"/>
    <w:rsid w:val="007F699F"/>
    <w:rsid w:val="007F7201"/>
    <w:rsid w:val="008016D1"/>
    <w:rsid w:val="00803F01"/>
    <w:rsid w:val="008044EE"/>
    <w:rsid w:val="00807E3D"/>
    <w:rsid w:val="00815AB7"/>
    <w:rsid w:val="0081625E"/>
    <w:rsid w:val="00817667"/>
    <w:rsid w:val="00820027"/>
    <w:rsid w:val="0082256D"/>
    <w:rsid w:val="00824DD0"/>
    <w:rsid w:val="00827E2B"/>
    <w:rsid w:val="00832751"/>
    <w:rsid w:val="0083594A"/>
    <w:rsid w:val="0083669B"/>
    <w:rsid w:val="00843404"/>
    <w:rsid w:val="00844CBD"/>
    <w:rsid w:val="0084685B"/>
    <w:rsid w:val="00846D17"/>
    <w:rsid w:val="008473CB"/>
    <w:rsid w:val="00847A2C"/>
    <w:rsid w:val="00852C61"/>
    <w:rsid w:val="0086112D"/>
    <w:rsid w:val="00862E08"/>
    <w:rsid w:val="00867BDF"/>
    <w:rsid w:val="008A2C58"/>
    <w:rsid w:val="008A3E43"/>
    <w:rsid w:val="008B31DF"/>
    <w:rsid w:val="008B4415"/>
    <w:rsid w:val="008B61A7"/>
    <w:rsid w:val="008C2108"/>
    <w:rsid w:val="008C2778"/>
    <w:rsid w:val="008C4731"/>
    <w:rsid w:val="008C5EBD"/>
    <w:rsid w:val="008D38FD"/>
    <w:rsid w:val="008D3FC2"/>
    <w:rsid w:val="008D6C00"/>
    <w:rsid w:val="008E1901"/>
    <w:rsid w:val="008E409F"/>
    <w:rsid w:val="008E5CB5"/>
    <w:rsid w:val="008F1685"/>
    <w:rsid w:val="00900337"/>
    <w:rsid w:val="00901DB7"/>
    <w:rsid w:val="009024C2"/>
    <w:rsid w:val="0091184F"/>
    <w:rsid w:val="00912375"/>
    <w:rsid w:val="00913D74"/>
    <w:rsid w:val="00922DDC"/>
    <w:rsid w:val="00923C73"/>
    <w:rsid w:val="00925439"/>
    <w:rsid w:val="00933811"/>
    <w:rsid w:val="00935EF5"/>
    <w:rsid w:val="00936E9B"/>
    <w:rsid w:val="00945705"/>
    <w:rsid w:val="0094604B"/>
    <w:rsid w:val="00947E59"/>
    <w:rsid w:val="00950161"/>
    <w:rsid w:val="00955175"/>
    <w:rsid w:val="0096038A"/>
    <w:rsid w:val="00963184"/>
    <w:rsid w:val="00963C83"/>
    <w:rsid w:val="0096611C"/>
    <w:rsid w:val="00966F42"/>
    <w:rsid w:val="00970C2E"/>
    <w:rsid w:val="00975B2E"/>
    <w:rsid w:val="009810CF"/>
    <w:rsid w:val="009817ED"/>
    <w:rsid w:val="00987834"/>
    <w:rsid w:val="00991F05"/>
    <w:rsid w:val="00994005"/>
    <w:rsid w:val="009A0E77"/>
    <w:rsid w:val="009A13C9"/>
    <w:rsid w:val="009A7DA5"/>
    <w:rsid w:val="009B02BE"/>
    <w:rsid w:val="009B1890"/>
    <w:rsid w:val="009B5AA6"/>
    <w:rsid w:val="009C155B"/>
    <w:rsid w:val="009D26AE"/>
    <w:rsid w:val="009E1EBE"/>
    <w:rsid w:val="009E4BEB"/>
    <w:rsid w:val="009E5BC7"/>
    <w:rsid w:val="009E728A"/>
    <w:rsid w:val="009F1122"/>
    <w:rsid w:val="009F16A7"/>
    <w:rsid w:val="00A01132"/>
    <w:rsid w:val="00A045A9"/>
    <w:rsid w:val="00A04F34"/>
    <w:rsid w:val="00A13950"/>
    <w:rsid w:val="00A15F04"/>
    <w:rsid w:val="00A23EAE"/>
    <w:rsid w:val="00A248C1"/>
    <w:rsid w:val="00A27D60"/>
    <w:rsid w:val="00A305D5"/>
    <w:rsid w:val="00A34D17"/>
    <w:rsid w:val="00A36FB1"/>
    <w:rsid w:val="00A425DD"/>
    <w:rsid w:val="00A44812"/>
    <w:rsid w:val="00A5091E"/>
    <w:rsid w:val="00A51DFD"/>
    <w:rsid w:val="00A54019"/>
    <w:rsid w:val="00A547F0"/>
    <w:rsid w:val="00A6003A"/>
    <w:rsid w:val="00A640E8"/>
    <w:rsid w:val="00A666E2"/>
    <w:rsid w:val="00A67F34"/>
    <w:rsid w:val="00A7402C"/>
    <w:rsid w:val="00A745A0"/>
    <w:rsid w:val="00A77676"/>
    <w:rsid w:val="00A80180"/>
    <w:rsid w:val="00A83DDD"/>
    <w:rsid w:val="00A921EB"/>
    <w:rsid w:val="00A9542B"/>
    <w:rsid w:val="00AA1C74"/>
    <w:rsid w:val="00AA1E14"/>
    <w:rsid w:val="00AA2A17"/>
    <w:rsid w:val="00AA2EFE"/>
    <w:rsid w:val="00AA3777"/>
    <w:rsid w:val="00AA7687"/>
    <w:rsid w:val="00AC1562"/>
    <w:rsid w:val="00AD6618"/>
    <w:rsid w:val="00AD6B7E"/>
    <w:rsid w:val="00AE4F88"/>
    <w:rsid w:val="00AE6077"/>
    <w:rsid w:val="00AE673C"/>
    <w:rsid w:val="00AE7F01"/>
    <w:rsid w:val="00AF1EEE"/>
    <w:rsid w:val="00AF49D5"/>
    <w:rsid w:val="00B1480D"/>
    <w:rsid w:val="00B14E2D"/>
    <w:rsid w:val="00B17C3E"/>
    <w:rsid w:val="00B212C7"/>
    <w:rsid w:val="00B23407"/>
    <w:rsid w:val="00B2571A"/>
    <w:rsid w:val="00B25913"/>
    <w:rsid w:val="00B30030"/>
    <w:rsid w:val="00B31BAC"/>
    <w:rsid w:val="00B33EE1"/>
    <w:rsid w:val="00B37F3B"/>
    <w:rsid w:val="00B43AE0"/>
    <w:rsid w:val="00B502AB"/>
    <w:rsid w:val="00B508E7"/>
    <w:rsid w:val="00B50D4E"/>
    <w:rsid w:val="00B6299F"/>
    <w:rsid w:val="00B64BD9"/>
    <w:rsid w:val="00B73BFE"/>
    <w:rsid w:val="00B74E2E"/>
    <w:rsid w:val="00B7512E"/>
    <w:rsid w:val="00B7748D"/>
    <w:rsid w:val="00B83778"/>
    <w:rsid w:val="00B87E76"/>
    <w:rsid w:val="00B91810"/>
    <w:rsid w:val="00B91909"/>
    <w:rsid w:val="00B96A2A"/>
    <w:rsid w:val="00BA0C58"/>
    <w:rsid w:val="00BA146E"/>
    <w:rsid w:val="00BA557B"/>
    <w:rsid w:val="00BB1E85"/>
    <w:rsid w:val="00BC3C51"/>
    <w:rsid w:val="00BD5F2B"/>
    <w:rsid w:val="00BD7B70"/>
    <w:rsid w:val="00BF48ED"/>
    <w:rsid w:val="00C02C1F"/>
    <w:rsid w:val="00C03835"/>
    <w:rsid w:val="00C03D58"/>
    <w:rsid w:val="00C22F20"/>
    <w:rsid w:val="00C2561B"/>
    <w:rsid w:val="00C26729"/>
    <w:rsid w:val="00C304E1"/>
    <w:rsid w:val="00C33DF0"/>
    <w:rsid w:val="00C4520F"/>
    <w:rsid w:val="00C46ECB"/>
    <w:rsid w:val="00C475ED"/>
    <w:rsid w:val="00C51F08"/>
    <w:rsid w:val="00C53654"/>
    <w:rsid w:val="00C54B69"/>
    <w:rsid w:val="00C60B27"/>
    <w:rsid w:val="00C622AE"/>
    <w:rsid w:val="00C6317C"/>
    <w:rsid w:val="00C6566B"/>
    <w:rsid w:val="00C67CE3"/>
    <w:rsid w:val="00C77B21"/>
    <w:rsid w:val="00C8024B"/>
    <w:rsid w:val="00C84BAA"/>
    <w:rsid w:val="00C917B2"/>
    <w:rsid w:val="00C91EA9"/>
    <w:rsid w:val="00C944C0"/>
    <w:rsid w:val="00C954E9"/>
    <w:rsid w:val="00C95CB7"/>
    <w:rsid w:val="00C96ACB"/>
    <w:rsid w:val="00CA0CF1"/>
    <w:rsid w:val="00CA2A16"/>
    <w:rsid w:val="00CA580E"/>
    <w:rsid w:val="00CA76F3"/>
    <w:rsid w:val="00CB1373"/>
    <w:rsid w:val="00CB2545"/>
    <w:rsid w:val="00CB5D57"/>
    <w:rsid w:val="00CB658D"/>
    <w:rsid w:val="00CD0250"/>
    <w:rsid w:val="00CE0DF4"/>
    <w:rsid w:val="00CE26C0"/>
    <w:rsid w:val="00CE3CD3"/>
    <w:rsid w:val="00D2038E"/>
    <w:rsid w:val="00D22027"/>
    <w:rsid w:val="00D3443F"/>
    <w:rsid w:val="00D400E3"/>
    <w:rsid w:val="00D417E6"/>
    <w:rsid w:val="00D44FBE"/>
    <w:rsid w:val="00D44FED"/>
    <w:rsid w:val="00D53E1D"/>
    <w:rsid w:val="00D622BE"/>
    <w:rsid w:val="00D723F4"/>
    <w:rsid w:val="00D730BA"/>
    <w:rsid w:val="00D73895"/>
    <w:rsid w:val="00D74368"/>
    <w:rsid w:val="00D82ED1"/>
    <w:rsid w:val="00D8699A"/>
    <w:rsid w:val="00D874EA"/>
    <w:rsid w:val="00DA79E8"/>
    <w:rsid w:val="00DB12DE"/>
    <w:rsid w:val="00DB40D2"/>
    <w:rsid w:val="00DB7D26"/>
    <w:rsid w:val="00DC024B"/>
    <w:rsid w:val="00DC1604"/>
    <w:rsid w:val="00DC5369"/>
    <w:rsid w:val="00DD1A17"/>
    <w:rsid w:val="00DE3656"/>
    <w:rsid w:val="00DE4A61"/>
    <w:rsid w:val="00DE5A29"/>
    <w:rsid w:val="00DE723C"/>
    <w:rsid w:val="00DF3F67"/>
    <w:rsid w:val="00DF61D6"/>
    <w:rsid w:val="00E02CC8"/>
    <w:rsid w:val="00E05A9E"/>
    <w:rsid w:val="00E070B6"/>
    <w:rsid w:val="00E12306"/>
    <w:rsid w:val="00E16C39"/>
    <w:rsid w:val="00E2007C"/>
    <w:rsid w:val="00E204B2"/>
    <w:rsid w:val="00E21A13"/>
    <w:rsid w:val="00E21BC1"/>
    <w:rsid w:val="00E23195"/>
    <w:rsid w:val="00E246ED"/>
    <w:rsid w:val="00E272F1"/>
    <w:rsid w:val="00E27DDF"/>
    <w:rsid w:val="00E32A97"/>
    <w:rsid w:val="00E41C23"/>
    <w:rsid w:val="00E432CD"/>
    <w:rsid w:val="00E511D2"/>
    <w:rsid w:val="00E52400"/>
    <w:rsid w:val="00E52F06"/>
    <w:rsid w:val="00E644DE"/>
    <w:rsid w:val="00E6469A"/>
    <w:rsid w:val="00E714E6"/>
    <w:rsid w:val="00E7178C"/>
    <w:rsid w:val="00E76C32"/>
    <w:rsid w:val="00E773C0"/>
    <w:rsid w:val="00E81BA3"/>
    <w:rsid w:val="00E90102"/>
    <w:rsid w:val="00E92611"/>
    <w:rsid w:val="00E93692"/>
    <w:rsid w:val="00E936C8"/>
    <w:rsid w:val="00EA05BF"/>
    <w:rsid w:val="00EA2EB9"/>
    <w:rsid w:val="00EA3088"/>
    <w:rsid w:val="00EA3157"/>
    <w:rsid w:val="00EA4A30"/>
    <w:rsid w:val="00EA4D1E"/>
    <w:rsid w:val="00EA59CD"/>
    <w:rsid w:val="00EA7AA7"/>
    <w:rsid w:val="00EB0D40"/>
    <w:rsid w:val="00EB2A18"/>
    <w:rsid w:val="00EB35B5"/>
    <w:rsid w:val="00EB38D6"/>
    <w:rsid w:val="00EC7C15"/>
    <w:rsid w:val="00ED68A6"/>
    <w:rsid w:val="00ED74A9"/>
    <w:rsid w:val="00EE0DF6"/>
    <w:rsid w:val="00EE13F3"/>
    <w:rsid w:val="00EE13FD"/>
    <w:rsid w:val="00EE2EBA"/>
    <w:rsid w:val="00EE3293"/>
    <w:rsid w:val="00EE38C2"/>
    <w:rsid w:val="00EE42B5"/>
    <w:rsid w:val="00EE642E"/>
    <w:rsid w:val="00EF0C57"/>
    <w:rsid w:val="00EF1255"/>
    <w:rsid w:val="00EF5EF3"/>
    <w:rsid w:val="00F11950"/>
    <w:rsid w:val="00F2003A"/>
    <w:rsid w:val="00F2016F"/>
    <w:rsid w:val="00F25AB1"/>
    <w:rsid w:val="00F26E8B"/>
    <w:rsid w:val="00F32FDB"/>
    <w:rsid w:val="00F3468C"/>
    <w:rsid w:val="00F3487D"/>
    <w:rsid w:val="00F41A17"/>
    <w:rsid w:val="00F42D05"/>
    <w:rsid w:val="00F5000B"/>
    <w:rsid w:val="00F53CB8"/>
    <w:rsid w:val="00F55DB2"/>
    <w:rsid w:val="00F57AF2"/>
    <w:rsid w:val="00F61801"/>
    <w:rsid w:val="00F66F0B"/>
    <w:rsid w:val="00F704D2"/>
    <w:rsid w:val="00F77287"/>
    <w:rsid w:val="00F82C7A"/>
    <w:rsid w:val="00F837CD"/>
    <w:rsid w:val="00F9406F"/>
    <w:rsid w:val="00FA1E8F"/>
    <w:rsid w:val="00FB08C1"/>
    <w:rsid w:val="00FB0907"/>
    <w:rsid w:val="00FC2C70"/>
    <w:rsid w:val="00FC56BF"/>
    <w:rsid w:val="00FD064F"/>
    <w:rsid w:val="00FE0829"/>
    <w:rsid w:val="00FE726D"/>
    <w:rsid w:val="00FF22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D8F"/>
    <w:pPr>
      <w:spacing w:after="200" w:line="276" w:lineRule="auto"/>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2075D"/>
    <w:pPr>
      <w:widowControl w:val="0"/>
      <w:autoSpaceDE w:val="0"/>
      <w:autoSpaceDN w:val="0"/>
      <w:adjustRightInd w:val="0"/>
      <w:spacing w:after="200"/>
      <w:ind w:firstLine="720"/>
      <w:jc w:val="both"/>
    </w:pPr>
    <w:rPr>
      <w:rFonts w:ascii="Arial" w:hAnsi="Arial" w:cs="Arial"/>
      <w:sz w:val="20"/>
      <w:szCs w:val="20"/>
    </w:rPr>
  </w:style>
  <w:style w:type="paragraph" w:styleId="a3">
    <w:name w:val="Body Text"/>
    <w:basedOn w:val="a"/>
    <w:link w:val="a4"/>
    <w:uiPriority w:val="99"/>
    <w:rsid w:val="0002075D"/>
    <w:pPr>
      <w:spacing w:after="0" w:line="240" w:lineRule="auto"/>
    </w:pPr>
    <w:rPr>
      <w:rFonts w:ascii="Times New Roman" w:hAnsi="Times New Roman" w:cs="Times New Roman"/>
      <w:sz w:val="24"/>
      <w:szCs w:val="24"/>
      <w:lang w:eastAsia="ru-RU"/>
    </w:rPr>
  </w:style>
  <w:style w:type="character" w:customStyle="1" w:styleId="a4">
    <w:name w:val="Основной текст Знак"/>
    <w:basedOn w:val="a0"/>
    <w:link w:val="a3"/>
    <w:uiPriority w:val="99"/>
    <w:locked/>
    <w:rsid w:val="0002075D"/>
    <w:rPr>
      <w:rFonts w:ascii="Times New Roman" w:hAnsi="Times New Roman" w:cs="Times New Roman"/>
      <w:sz w:val="20"/>
      <w:szCs w:val="20"/>
      <w:lang w:eastAsia="ru-RU"/>
    </w:rPr>
  </w:style>
  <w:style w:type="paragraph" w:styleId="a5">
    <w:name w:val="header"/>
    <w:basedOn w:val="a"/>
    <w:link w:val="a6"/>
    <w:uiPriority w:val="99"/>
    <w:rsid w:val="0002075D"/>
    <w:pPr>
      <w:tabs>
        <w:tab w:val="center" w:pos="4677"/>
        <w:tab w:val="right" w:pos="9355"/>
      </w:tabs>
    </w:pPr>
    <w:rPr>
      <w:lang w:eastAsia="ru-RU"/>
    </w:rPr>
  </w:style>
  <w:style w:type="character" w:customStyle="1" w:styleId="a6">
    <w:name w:val="Верхний колонтитул Знак"/>
    <w:basedOn w:val="a0"/>
    <w:link w:val="a5"/>
    <w:uiPriority w:val="99"/>
    <w:locked/>
    <w:rsid w:val="0002075D"/>
    <w:rPr>
      <w:rFonts w:ascii="Calibri" w:hAnsi="Calibri" w:cs="Calibri"/>
      <w:lang w:eastAsia="ru-RU"/>
    </w:rPr>
  </w:style>
  <w:style w:type="paragraph" w:styleId="a7">
    <w:name w:val="Balloon Text"/>
    <w:basedOn w:val="a"/>
    <w:link w:val="a8"/>
    <w:uiPriority w:val="99"/>
    <w:semiHidden/>
    <w:rsid w:val="000207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075D"/>
    <w:rPr>
      <w:rFonts w:ascii="Tahoma" w:hAnsi="Tahoma" w:cs="Tahoma"/>
      <w:sz w:val="16"/>
      <w:szCs w:val="16"/>
    </w:rPr>
  </w:style>
  <w:style w:type="table" w:styleId="a9">
    <w:name w:val="Table Grid"/>
    <w:basedOn w:val="a1"/>
    <w:uiPriority w:val="99"/>
    <w:locked/>
    <w:rsid w:val="00B148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E284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6E284F"/>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792917"/>
    <w:pPr>
      <w:autoSpaceDE w:val="0"/>
      <w:autoSpaceDN w:val="0"/>
      <w:adjustRightInd w:val="0"/>
    </w:pPr>
    <w:rPr>
      <w:rFonts w:ascii="Arial" w:hAnsi="Arial" w:cs="Arial"/>
      <w:sz w:val="20"/>
      <w:szCs w:val="20"/>
    </w:rPr>
  </w:style>
  <w:style w:type="paragraph" w:customStyle="1" w:styleId="1">
    <w:name w:val="Обычный1"/>
    <w:next w:val="a"/>
    <w:uiPriority w:val="99"/>
    <w:rsid w:val="006C305E"/>
    <w:pPr>
      <w:spacing w:after="200" w:line="276" w:lineRule="auto"/>
      <w:jc w:val="both"/>
    </w:pPr>
    <w:rPr>
      <w:lang w:eastAsia="en-US"/>
    </w:rPr>
  </w:style>
  <w:style w:type="character" w:customStyle="1" w:styleId="aa">
    <w:name w:val="Гипертекстовая ссылка"/>
    <w:basedOn w:val="a0"/>
    <w:uiPriority w:val="99"/>
    <w:rsid w:val="003B3271"/>
    <w:rPr>
      <w:rFonts w:cs="Times New Roman"/>
      <w:color w:val="auto"/>
    </w:rPr>
  </w:style>
  <w:style w:type="paragraph" w:styleId="ab">
    <w:name w:val="List Paragraph"/>
    <w:basedOn w:val="a"/>
    <w:uiPriority w:val="34"/>
    <w:qFormat/>
    <w:rsid w:val="00C46ECB"/>
    <w:pPr>
      <w:ind w:left="720"/>
    </w:pPr>
  </w:style>
  <w:style w:type="paragraph" w:styleId="ac">
    <w:name w:val="footer"/>
    <w:basedOn w:val="a"/>
    <w:link w:val="ad"/>
    <w:uiPriority w:val="99"/>
    <w:semiHidden/>
    <w:rsid w:val="007C453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7C4531"/>
    <w:rPr>
      <w:rFonts w:cs="Times New Roman"/>
      <w:sz w:val="22"/>
      <w:szCs w:val="22"/>
      <w:lang w:eastAsia="en-US"/>
    </w:rPr>
  </w:style>
  <w:style w:type="character" w:styleId="ae">
    <w:name w:val="annotation reference"/>
    <w:basedOn w:val="a0"/>
    <w:uiPriority w:val="99"/>
    <w:semiHidden/>
    <w:unhideWhenUsed/>
    <w:rsid w:val="00670B27"/>
    <w:rPr>
      <w:sz w:val="16"/>
      <w:szCs w:val="16"/>
    </w:rPr>
  </w:style>
  <w:style w:type="paragraph" w:styleId="af">
    <w:name w:val="annotation text"/>
    <w:basedOn w:val="a"/>
    <w:link w:val="af0"/>
    <w:uiPriority w:val="99"/>
    <w:semiHidden/>
    <w:unhideWhenUsed/>
    <w:rsid w:val="00670B27"/>
    <w:pPr>
      <w:spacing w:line="240" w:lineRule="auto"/>
    </w:pPr>
    <w:rPr>
      <w:sz w:val="20"/>
      <w:szCs w:val="20"/>
    </w:rPr>
  </w:style>
  <w:style w:type="character" w:customStyle="1" w:styleId="af0">
    <w:name w:val="Текст примечания Знак"/>
    <w:basedOn w:val="a0"/>
    <w:link w:val="af"/>
    <w:uiPriority w:val="99"/>
    <w:semiHidden/>
    <w:rsid w:val="00670B27"/>
    <w:rPr>
      <w:sz w:val="20"/>
      <w:szCs w:val="20"/>
      <w:lang w:eastAsia="en-US"/>
    </w:rPr>
  </w:style>
  <w:style w:type="paragraph" w:styleId="af1">
    <w:name w:val="annotation subject"/>
    <w:basedOn w:val="af"/>
    <w:next w:val="af"/>
    <w:link w:val="af2"/>
    <w:uiPriority w:val="99"/>
    <w:semiHidden/>
    <w:unhideWhenUsed/>
    <w:rsid w:val="00670B27"/>
    <w:rPr>
      <w:b/>
      <w:bCs/>
    </w:rPr>
  </w:style>
  <w:style w:type="character" w:customStyle="1" w:styleId="af2">
    <w:name w:val="Тема примечания Знак"/>
    <w:basedOn w:val="af0"/>
    <w:link w:val="af1"/>
    <w:uiPriority w:val="99"/>
    <w:semiHidden/>
    <w:rsid w:val="00670B27"/>
    <w:rPr>
      <w:b/>
      <w:bCs/>
      <w:sz w:val="20"/>
      <w:szCs w:val="20"/>
      <w:lang w:eastAsia="en-US"/>
    </w:rPr>
  </w:style>
  <w:style w:type="character" w:customStyle="1" w:styleId="af3">
    <w:name w:val="Цветовое выделение"/>
    <w:uiPriority w:val="99"/>
    <w:rsid w:val="00664907"/>
    <w:rPr>
      <w:b/>
      <w:bCs/>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D8F"/>
    <w:pPr>
      <w:spacing w:after="200" w:line="276" w:lineRule="auto"/>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2075D"/>
    <w:pPr>
      <w:widowControl w:val="0"/>
      <w:autoSpaceDE w:val="0"/>
      <w:autoSpaceDN w:val="0"/>
      <w:adjustRightInd w:val="0"/>
      <w:spacing w:after="200"/>
      <w:ind w:firstLine="720"/>
      <w:jc w:val="both"/>
    </w:pPr>
    <w:rPr>
      <w:rFonts w:ascii="Arial" w:hAnsi="Arial" w:cs="Arial"/>
      <w:sz w:val="20"/>
      <w:szCs w:val="20"/>
    </w:rPr>
  </w:style>
  <w:style w:type="paragraph" w:styleId="a3">
    <w:name w:val="Body Text"/>
    <w:basedOn w:val="a"/>
    <w:link w:val="a4"/>
    <w:uiPriority w:val="99"/>
    <w:rsid w:val="0002075D"/>
    <w:pPr>
      <w:spacing w:after="0" w:line="240" w:lineRule="auto"/>
    </w:pPr>
    <w:rPr>
      <w:rFonts w:ascii="Times New Roman" w:hAnsi="Times New Roman" w:cs="Times New Roman"/>
      <w:sz w:val="24"/>
      <w:szCs w:val="24"/>
      <w:lang w:eastAsia="ru-RU"/>
    </w:rPr>
  </w:style>
  <w:style w:type="character" w:customStyle="1" w:styleId="a4">
    <w:name w:val="Основной текст Знак"/>
    <w:basedOn w:val="a0"/>
    <w:link w:val="a3"/>
    <w:uiPriority w:val="99"/>
    <w:locked/>
    <w:rsid w:val="0002075D"/>
    <w:rPr>
      <w:rFonts w:ascii="Times New Roman" w:hAnsi="Times New Roman" w:cs="Times New Roman"/>
      <w:sz w:val="20"/>
      <w:szCs w:val="20"/>
      <w:lang w:eastAsia="ru-RU"/>
    </w:rPr>
  </w:style>
  <w:style w:type="paragraph" w:styleId="a5">
    <w:name w:val="header"/>
    <w:basedOn w:val="a"/>
    <w:link w:val="a6"/>
    <w:uiPriority w:val="99"/>
    <w:rsid w:val="0002075D"/>
    <w:pPr>
      <w:tabs>
        <w:tab w:val="center" w:pos="4677"/>
        <w:tab w:val="right" w:pos="9355"/>
      </w:tabs>
    </w:pPr>
    <w:rPr>
      <w:lang w:eastAsia="ru-RU"/>
    </w:rPr>
  </w:style>
  <w:style w:type="character" w:customStyle="1" w:styleId="a6">
    <w:name w:val="Верхний колонтитул Знак"/>
    <w:basedOn w:val="a0"/>
    <w:link w:val="a5"/>
    <w:uiPriority w:val="99"/>
    <w:locked/>
    <w:rsid w:val="0002075D"/>
    <w:rPr>
      <w:rFonts w:ascii="Calibri" w:hAnsi="Calibri" w:cs="Calibri"/>
      <w:lang w:eastAsia="ru-RU"/>
    </w:rPr>
  </w:style>
  <w:style w:type="paragraph" w:styleId="a7">
    <w:name w:val="Balloon Text"/>
    <w:basedOn w:val="a"/>
    <w:link w:val="a8"/>
    <w:uiPriority w:val="99"/>
    <w:semiHidden/>
    <w:rsid w:val="000207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075D"/>
    <w:rPr>
      <w:rFonts w:ascii="Tahoma" w:hAnsi="Tahoma" w:cs="Tahoma"/>
      <w:sz w:val="16"/>
      <w:szCs w:val="16"/>
    </w:rPr>
  </w:style>
  <w:style w:type="table" w:styleId="a9">
    <w:name w:val="Table Grid"/>
    <w:basedOn w:val="a1"/>
    <w:uiPriority w:val="99"/>
    <w:locked/>
    <w:rsid w:val="00B148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E284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6E284F"/>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792917"/>
    <w:pPr>
      <w:autoSpaceDE w:val="0"/>
      <w:autoSpaceDN w:val="0"/>
      <w:adjustRightInd w:val="0"/>
    </w:pPr>
    <w:rPr>
      <w:rFonts w:ascii="Arial" w:hAnsi="Arial" w:cs="Arial"/>
      <w:sz w:val="20"/>
      <w:szCs w:val="20"/>
    </w:rPr>
  </w:style>
  <w:style w:type="paragraph" w:customStyle="1" w:styleId="1">
    <w:name w:val="Обычный1"/>
    <w:next w:val="a"/>
    <w:uiPriority w:val="99"/>
    <w:rsid w:val="006C305E"/>
    <w:pPr>
      <w:spacing w:after="200" w:line="276" w:lineRule="auto"/>
      <w:jc w:val="both"/>
    </w:pPr>
    <w:rPr>
      <w:lang w:eastAsia="en-US"/>
    </w:rPr>
  </w:style>
  <w:style w:type="character" w:customStyle="1" w:styleId="aa">
    <w:name w:val="Гипертекстовая ссылка"/>
    <w:basedOn w:val="a0"/>
    <w:uiPriority w:val="99"/>
    <w:rsid w:val="003B3271"/>
    <w:rPr>
      <w:rFonts w:cs="Times New Roman"/>
      <w:color w:val="auto"/>
    </w:rPr>
  </w:style>
  <w:style w:type="paragraph" w:styleId="ab">
    <w:name w:val="List Paragraph"/>
    <w:basedOn w:val="a"/>
    <w:uiPriority w:val="34"/>
    <w:qFormat/>
    <w:rsid w:val="00C46ECB"/>
    <w:pPr>
      <w:ind w:left="720"/>
    </w:pPr>
  </w:style>
  <w:style w:type="paragraph" w:styleId="ac">
    <w:name w:val="footer"/>
    <w:basedOn w:val="a"/>
    <w:link w:val="ad"/>
    <w:uiPriority w:val="99"/>
    <w:semiHidden/>
    <w:rsid w:val="007C453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7C4531"/>
    <w:rPr>
      <w:rFonts w:cs="Times New Roman"/>
      <w:sz w:val="22"/>
      <w:szCs w:val="22"/>
      <w:lang w:eastAsia="en-US"/>
    </w:rPr>
  </w:style>
  <w:style w:type="character" w:styleId="ae">
    <w:name w:val="annotation reference"/>
    <w:basedOn w:val="a0"/>
    <w:uiPriority w:val="99"/>
    <w:semiHidden/>
    <w:unhideWhenUsed/>
    <w:rsid w:val="00670B27"/>
    <w:rPr>
      <w:sz w:val="16"/>
      <w:szCs w:val="16"/>
    </w:rPr>
  </w:style>
  <w:style w:type="paragraph" w:styleId="af">
    <w:name w:val="annotation text"/>
    <w:basedOn w:val="a"/>
    <w:link w:val="af0"/>
    <w:uiPriority w:val="99"/>
    <w:semiHidden/>
    <w:unhideWhenUsed/>
    <w:rsid w:val="00670B27"/>
    <w:pPr>
      <w:spacing w:line="240" w:lineRule="auto"/>
    </w:pPr>
    <w:rPr>
      <w:sz w:val="20"/>
      <w:szCs w:val="20"/>
    </w:rPr>
  </w:style>
  <w:style w:type="character" w:customStyle="1" w:styleId="af0">
    <w:name w:val="Текст примечания Знак"/>
    <w:basedOn w:val="a0"/>
    <w:link w:val="af"/>
    <w:uiPriority w:val="99"/>
    <w:semiHidden/>
    <w:rsid w:val="00670B27"/>
    <w:rPr>
      <w:sz w:val="20"/>
      <w:szCs w:val="20"/>
      <w:lang w:eastAsia="en-US"/>
    </w:rPr>
  </w:style>
  <w:style w:type="paragraph" w:styleId="af1">
    <w:name w:val="annotation subject"/>
    <w:basedOn w:val="af"/>
    <w:next w:val="af"/>
    <w:link w:val="af2"/>
    <w:uiPriority w:val="99"/>
    <w:semiHidden/>
    <w:unhideWhenUsed/>
    <w:rsid w:val="00670B27"/>
    <w:rPr>
      <w:b/>
      <w:bCs/>
    </w:rPr>
  </w:style>
  <w:style w:type="character" w:customStyle="1" w:styleId="af2">
    <w:name w:val="Тема примечания Знак"/>
    <w:basedOn w:val="af0"/>
    <w:link w:val="af1"/>
    <w:uiPriority w:val="99"/>
    <w:semiHidden/>
    <w:rsid w:val="00670B27"/>
    <w:rPr>
      <w:b/>
      <w:bCs/>
      <w:sz w:val="20"/>
      <w:szCs w:val="20"/>
      <w:lang w:eastAsia="en-US"/>
    </w:rPr>
  </w:style>
  <w:style w:type="character" w:customStyle="1" w:styleId="af3">
    <w:name w:val="Цветовое выделение"/>
    <w:uiPriority w:val="99"/>
    <w:rsid w:val="00664907"/>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9058">
      <w:bodyDiv w:val="1"/>
      <w:marLeft w:val="0"/>
      <w:marRight w:val="0"/>
      <w:marTop w:val="0"/>
      <w:marBottom w:val="0"/>
      <w:divBdr>
        <w:top w:val="none" w:sz="0" w:space="0" w:color="auto"/>
        <w:left w:val="none" w:sz="0" w:space="0" w:color="auto"/>
        <w:bottom w:val="none" w:sz="0" w:space="0" w:color="auto"/>
        <w:right w:val="none" w:sz="0" w:space="0" w:color="auto"/>
      </w:divBdr>
    </w:div>
    <w:div w:id="956983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15BCF31E1D28D1ACA36FE8D2302666997F02A9A2C76FEB3B005n6s0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315BCF31E1D28D1ACA36FE8D2302666A9BFF26987221FCE2E50B6506A7AF97FF83B0CDD231n1s0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15BCF31E1D28D1ACA36FE8D2302666A9BFF26987221FCE2E50B6506nAs7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315BCF31E1D28D1ACA36FE8D2302666A9BFF26987221FCE2E50B6506nAs7T" TargetMode="External"/><Relationship Id="rId5" Type="http://schemas.openxmlformats.org/officeDocument/2006/relationships/settings" Target="settings.xml"/><Relationship Id="rId15" Type="http://schemas.openxmlformats.org/officeDocument/2006/relationships/hyperlink" Target="consultantplus://offline/ref=FD315BCF31E1D28D1ACA36FE8D2302666A9BFF26987221FCE2E50B6506A7AF97FF83B0CDD231n1s0T" TargetMode="External"/><Relationship Id="rId10" Type="http://schemas.openxmlformats.org/officeDocument/2006/relationships/hyperlink" Target="consultantplus://offline/ref=FD315BCF31E1D28D1ACA28F39B4F5E626D94A922907929A8BEB60D3259F7A9C2BFnCs3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D315BCF31E1D28D1ACA28F39B4F5E626D94A922907929A8BEB60D3259F7A9C2BFnCs3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48490-2E90-4117-B087-C271767D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2285</Words>
  <Characters>19788</Characters>
  <Application>Microsoft Office Word</Application>
  <DocSecurity>0</DocSecurity>
  <Lines>164</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ENovitskaya</dc:creator>
  <cp:lastModifiedBy>Матросова Екатерина Валерьевна</cp:lastModifiedBy>
  <cp:revision>3</cp:revision>
  <cp:lastPrinted>2015-03-02T01:55:00Z</cp:lastPrinted>
  <dcterms:created xsi:type="dcterms:W3CDTF">2015-03-01T21:45:00Z</dcterms:created>
  <dcterms:modified xsi:type="dcterms:W3CDTF">2015-03-02T02:04:00Z</dcterms:modified>
</cp:coreProperties>
</file>