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B5" w:rsidRPr="007D2381" w:rsidRDefault="00763DB5" w:rsidP="00E3207E">
      <w:pPr>
        <w:pStyle w:val="a3"/>
        <w:tabs>
          <w:tab w:val="left" w:pos="1620"/>
        </w:tabs>
        <w:rPr>
          <w:sz w:val="18"/>
          <w:szCs w:val="18"/>
        </w:rPr>
      </w:pPr>
    </w:p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E1FFC" w:rsidRPr="00DE390E" w:rsidTr="00DE428B">
        <w:trPr>
          <w:jc w:val="center"/>
        </w:trPr>
        <w:tc>
          <w:tcPr>
            <w:tcW w:w="9880" w:type="dxa"/>
          </w:tcPr>
          <w:p w:rsidR="007E1FFC" w:rsidRDefault="002B60F8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184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E390E" w:rsidRDefault="00DE390E" w:rsidP="007E1FFC">
      <w:pPr>
        <w:jc w:val="center"/>
        <w:rPr>
          <w:sz w:val="28"/>
          <w:szCs w:val="28"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E3207E" w:rsidRPr="00E3207E" w:rsidRDefault="00E3207E" w:rsidP="00E3207E">
      <w:pPr>
        <w:rPr>
          <w:sz w:val="28"/>
          <w:szCs w:val="3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E3207E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7E1FFC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 xml:space="preserve">т </w:t>
            </w:r>
            <w:r w:rsidR="00E3207E">
              <w:rPr>
                <w:szCs w:val="24"/>
              </w:rPr>
              <w:t xml:space="preserve">25.02.2015 </w:t>
            </w:r>
            <w:r w:rsidRPr="00B15B90">
              <w:rPr>
                <w:szCs w:val="24"/>
              </w:rPr>
              <w:t xml:space="preserve">№ </w:t>
            </w:r>
            <w:r w:rsidR="00E3207E">
              <w:rPr>
                <w:szCs w:val="24"/>
              </w:rPr>
              <w:t>659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E3207E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E3207E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E3207E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7E1FFC" w:rsidP="00DE428B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</w:t>
            </w:r>
            <w:proofErr w:type="gramStart"/>
            <w:r w:rsidRPr="00F72C58">
              <w:rPr>
                <w:sz w:val="22"/>
                <w:szCs w:val="22"/>
              </w:rPr>
              <w:t>.П</w:t>
            </w:r>
            <w:proofErr w:type="gramEnd"/>
            <w:r w:rsidRPr="00F72C58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7E6FCB" w:rsidTr="00B06FFC">
        <w:trPr>
          <w:trHeight w:val="460"/>
        </w:trPr>
        <w:tc>
          <w:tcPr>
            <w:tcW w:w="5637" w:type="dxa"/>
          </w:tcPr>
          <w:p w:rsidR="007E6FCB" w:rsidRPr="00F8308D" w:rsidRDefault="00F34F62" w:rsidP="00FD3DB8">
            <w:pPr>
              <w:jc w:val="both"/>
              <w:rPr>
                <w:sz w:val="28"/>
                <w:szCs w:val="28"/>
              </w:rPr>
            </w:pPr>
            <w:r w:rsidRPr="002746C1">
              <w:rPr>
                <w:sz w:val="28"/>
                <w:szCs w:val="28"/>
              </w:rPr>
              <w:t>О принятии решения о внесении изменени</w:t>
            </w:r>
            <w:r w:rsidR="004C46DF">
              <w:rPr>
                <w:sz w:val="28"/>
                <w:szCs w:val="28"/>
              </w:rPr>
              <w:t>й</w:t>
            </w:r>
            <w:r w:rsidRPr="002746C1">
              <w:rPr>
                <w:sz w:val="28"/>
                <w:szCs w:val="28"/>
              </w:rPr>
              <w:t xml:space="preserve"> в </w:t>
            </w:r>
            <w:r w:rsidR="00FD3DB8">
              <w:rPr>
                <w:sz w:val="28"/>
                <w:szCs w:val="28"/>
              </w:rPr>
              <w:t>Р</w:t>
            </w:r>
            <w:r w:rsidRPr="002746C1">
              <w:rPr>
                <w:sz w:val="28"/>
                <w:szCs w:val="28"/>
              </w:rPr>
              <w:t xml:space="preserve">ешение Городской Думы </w:t>
            </w:r>
            <w:proofErr w:type="gramStart"/>
            <w:r w:rsidRPr="002746C1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2746C1">
              <w:rPr>
                <w:sz w:val="28"/>
                <w:szCs w:val="28"/>
              </w:rPr>
              <w:t xml:space="preserve"> городского округа </w:t>
            </w:r>
            <w:r w:rsidR="00735CB8">
              <w:rPr>
                <w:sz w:val="28"/>
                <w:szCs w:val="28"/>
              </w:rPr>
              <w:t xml:space="preserve">                    </w:t>
            </w:r>
            <w:r w:rsidR="00A71D2A">
              <w:rPr>
                <w:sz w:val="28"/>
                <w:szCs w:val="28"/>
              </w:rPr>
              <w:t xml:space="preserve">от 06.05.2013 № 57-нд </w:t>
            </w:r>
            <w:r w:rsidR="0060794D">
              <w:rPr>
                <w:sz w:val="28"/>
                <w:szCs w:val="28"/>
              </w:rPr>
              <w:t xml:space="preserve">«О порядке назначения и выплаты пенсии за выслугу лет лицам, замещавшим должности муниципальной службы в </w:t>
            </w:r>
            <w:r w:rsidR="00E73D40" w:rsidRPr="00E73D40">
              <w:rPr>
                <w:sz w:val="28"/>
                <w:szCs w:val="28"/>
              </w:rPr>
              <w:t>Петропавловск-Камчат</w:t>
            </w:r>
            <w:r w:rsidR="0060794D">
              <w:rPr>
                <w:sz w:val="28"/>
                <w:szCs w:val="28"/>
              </w:rPr>
              <w:t>ском городском округе</w:t>
            </w:r>
            <w:r w:rsidR="00E73D40" w:rsidRPr="00E73D40">
              <w:rPr>
                <w:sz w:val="28"/>
                <w:szCs w:val="28"/>
              </w:rPr>
              <w:t>»</w:t>
            </w:r>
          </w:p>
        </w:tc>
      </w:tr>
    </w:tbl>
    <w:p w:rsidR="00D877A6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6FCB" w:rsidRDefault="007E6FCB" w:rsidP="006B03C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="00F34F62" w:rsidRPr="00264AD7">
        <w:rPr>
          <w:sz w:val="28"/>
          <w:szCs w:val="28"/>
        </w:rPr>
        <w:t>о внесении изменени</w:t>
      </w:r>
      <w:r w:rsidR="009E2929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60794D">
        <w:rPr>
          <w:sz w:val="28"/>
          <w:szCs w:val="28"/>
        </w:rPr>
        <w:t>от 06.05</w:t>
      </w:r>
      <w:r w:rsidR="00E73D40" w:rsidRPr="00E73D40">
        <w:rPr>
          <w:sz w:val="28"/>
          <w:szCs w:val="28"/>
        </w:rPr>
        <w:t xml:space="preserve">.2013 № </w:t>
      </w:r>
      <w:r w:rsidR="0060794D">
        <w:rPr>
          <w:sz w:val="28"/>
          <w:szCs w:val="28"/>
        </w:rPr>
        <w:t>57</w:t>
      </w:r>
      <w:r w:rsidR="00E73D40" w:rsidRPr="00E73D40">
        <w:rPr>
          <w:sz w:val="28"/>
          <w:szCs w:val="28"/>
        </w:rPr>
        <w:t xml:space="preserve">-нд </w:t>
      </w:r>
      <w:r w:rsidR="001B5F88">
        <w:rPr>
          <w:sz w:val="28"/>
          <w:szCs w:val="28"/>
        </w:rPr>
        <w:t xml:space="preserve">           </w:t>
      </w:r>
      <w:r w:rsidR="00E73D40" w:rsidRPr="00E73D40">
        <w:rPr>
          <w:sz w:val="28"/>
          <w:szCs w:val="28"/>
        </w:rPr>
        <w:t>«</w:t>
      </w:r>
      <w:r w:rsidR="0060794D">
        <w:rPr>
          <w:sz w:val="28"/>
          <w:szCs w:val="28"/>
        </w:rPr>
        <w:t>О порядке назначения и выплаты пенсии за выслугу лет лицам, замещавшим должности муниципальной службы</w:t>
      </w:r>
      <w:r w:rsidR="001B5F88">
        <w:rPr>
          <w:sz w:val="28"/>
          <w:szCs w:val="28"/>
        </w:rPr>
        <w:t xml:space="preserve"> </w:t>
      </w:r>
      <w:r w:rsidR="0060794D">
        <w:rPr>
          <w:sz w:val="28"/>
          <w:szCs w:val="28"/>
        </w:rPr>
        <w:t xml:space="preserve">в </w:t>
      </w:r>
      <w:r w:rsidR="0060794D" w:rsidRPr="00E73D40">
        <w:rPr>
          <w:sz w:val="28"/>
          <w:szCs w:val="28"/>
        </w:rPr>
        <w:t>Петропавловск-Камчат</w:t>
      </w:r>
      <w:r w:rsidR="0060794D">
        <w:rPr>
          <w:sz w:val="28"/>
          <w:szCs w:val="28"/>
        </w:rPr>
        <w:t>ском городском округе</w:t>
      </w:r>
      <w:r w:rsidR="00E73D40" w:rsidRPr="00E73D40">
        <w:rPr>
          <w:sz w:val="28"/>
          <w:szCs w:val="28"/>
        </w:rPr>
        <w:t>»</w:t>
      </w:r>
      <w:r w:rsidR="00A86089">
        <w:rPr>
          <w:sz w:val="28"/>
          <w:szCs w:val="28"/>
        </w:rPr>
        <w:t>,</w:t>
      </w:r>
      <w:r w:rsidR="006E4A05">
        <w:rPr>
          <w:sz w:val="28"/>
          <w:szCs w:val="28"/>
        </w:rPr>
        <w:t xml:space="preserve"> </w:t>
      </w:r>
      <w:r w:rsidR="006A0B3E">
        <w:rPr>
          <w:sz w:val="28"/>
          <w:szCs w:val="28"/>
        </w:rPr>
        <w:t>внесенный</w:t>
      </w:r>
      <w:r w:rsidR="001B5F88">
        <w:rPr>
          <w:sz w:val="28"/>
          <w:szCs w:val="28"/>
        </w:rPr>
        <w:t xml:space="preserve"> </w:t>
      </w:r>
      <w:r w:rsidR="00D41328">
        <w:rPr>
          <w:sz w:val="28"/>
          <w:szCs w:val="28"/>
        </w:rPr>
        <w:t xml:space="preserve">исполняющим полномочия </w:t>
      </w:r>
      <w:r w:rsidR="007A212C">
        <w:rPr>
          <w:sz w:val="28"/>
          <w:szCs w:val="28"/>
        </w:rPr>
        <w:t>Г</w:t>
      </w:r>
      <w:r w:rsidR="00FA051D">
        <w:rPr>
          <w:sz w:val="28"/>
          <w:szCs w:val="28"/>
        </w:rPr>
        <w:t>лав</w:t>
      </w:r>
      <w:r w:rsidR="00D41328">
        <w:rPr>
          <w:sz w:val="28"/>
          <w:szCs w:val="28"/>
        </w:rPr>
        <w:t>ы</w:t>
      </w:r>
      <w:r w:rsidR="00FA051D">
        <w:rPr>
          <w:sz w:val="28"/>
          <w:szCs w:val="28"/>
        </w:rPr>
        <w:t xml:space="preserve"> администрации </w:t>
      </w:r>
      <w:r w:rsidR="007B7089" w:rsidRPr="001F2AB7">
        <w:rPr>
          <w:sz w:val="28"/>
          <w:szCs w:val="28"/>
        </w:rPr>
        <w:t>Петропавловск-Камчатского городского округа</w:t>
      </w:r>
      <w:r w:rsidR="00B00157">
        <w:rPr>
          <w:sz w:val="28"/>
          <w:szCs w:val="28"/>
        </w:rPr>
        <w:t xml:space="preserve"> </w:t>
      </w:r>
      <w:r w:rsidR="00D41328">
        <w:rPr>
          <w:sz w:val="28"/>
          <w:szCs w:val="28"/>
        </w:rPr>
        <w:t>Платоновым Д.</w:t>
      </w:r>
      <w:r w:rsidR="00436A91">
        <w:rPr>
          <w:sz w:val="28"/>
          <w:szCs w:val="28"/>
        </w:rPr>
        <w:t>А</w:t>
      </w:r>
      <w:r w:rsidR="007A212C">
        <w:rPr>
          <w:sz w:val="28"/>
          <w:szCs w:val="28"/>
        </w:rPr>
        <w:t>.</w:t>
      </w:r>
      <w:r w:rsidR="006A0B3E">
        <w:rPr>
          <w:sz w:val="28"/>
          <w:szCs w:val="28"/>
        </w:rPr>
        <w:t xml:space="preserve">, </w:t>
      </w:r>
      <w:r w:rsidR="00436A91">
        <w:rPr>
          <w:sz w:val="28"/>
          <w:szCs w:val="28"/>
        </w:rPr>
        <w:t xml:space="preserve">в соответствии </w:t>
      </w:r>
      <w:r w:rsidR="001B5F88">
        <w:rPr>
          <w:sz w:val="28"/>
          <w:szCs w:val="28"/>
        </w:rPr>
        <w:t xml:space="preserve">     со </w:t>
      </w:r>
      <w:r w:rsidR="00D41328">
        <w:rPr>
          <w:sz w:val="28"/>
          <w:szCs w:val="28"/>
        </w:rPr>
        <w:t>статьей 28</w:t>
      </w:r>
      <w:r w:rsidRPr="00D42CA4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Петропавловск-Камчатского городского округа, Городская</w:t>
      </w:r>
      <w:proofErr w:type="gramEnd"/>
      <w:r>
        <w:rPr>
          <w:sz w:val="28"/>
          <w:szCs w:val="28"/>
        </w:rPr>
        <w:t xml:space="preserve"> Дума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</w:t>
      </w:r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9D3088" w:rsidRDefault="007E6FCB" w:rsidP="001F5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о </w:t>
      </w:r>
      <w:r w:rsidR="00F34F62" w:rsidRPr="00264AD7">
        <w:rPr>
          <w:sz w:val="28"/>
          <w:szCs w:val="28"/>
        </w:rPr>
        <w:t>внесении изменени</w:t>
      </w:r>
      <w:r w:rsidR="009E2929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</w:t>
      </w:r>
      <w:proofErr w:type="gramStart"/>
      <w:r w:rsidR="00F34F62" w:rsidRPr="00264AD7">
        <w:rPr>
          <w:sz w:val="28"/>
          <w:szCs w:val="28"/>
        </w:rPr>
        <w:t>Петропавловск-Камчатского</w:t>
      </w:r>
      <w:proofErr w:type="gramEnd"/>
      <w:r w:rsidR="00F34F62" w:rsidRPr="00264AD7">
        <w:rPr>
          <w:sz w:val="28"/>
          <w:szCs w:val="28"/>
        </w:rPr>
        <w:t xml:space="preserve"> городского округа </w:t>
      </w:r>
      <w:r w:rsidR="00E73D40" w:rsidRPr="00E73D40">
        <w:rPr>
          <w:sz w:val="28"/>
          <w:szCs w:val="28"/>
        </w:rPr>
        <w:t xml:space="preserve">от </w:t>
      </w:r>
      <w:r w:rsidR="0060794D">
        <w:rPr>
          <w:sz w:val="28"/>
          <w:szCs w:val="28"/>
        </w:rPr>
        <w:t>06.05</w:t>
      </w:r>
      <w:r w:rsidR="0060794D" w:rsidRPr="00E73D40">
        <w:rPr>
          <w:sz w:val="28"/>
          <w:szCs w:val="28"/>
        </w:rPr>
        <w:t xml:space="preserve">.2013 № </w:t>
      </w:r>
      <w:r w:rsidR="0060794D">
        <w:rPr>
          <w:sz w:val="28"/>
          <w:szCs w:val="28"/>
        </w:rPr>
        <w:t>57</w:t>
      </w:r>
      <w:r w:rsidR="0060794D" w:rsidRPr="00E73D40">
        <w:rPr>
          <w:sz w:val="28"/>
          <w:szCs w:val="28"/>
        </w:rPr>
        <w:t>-нд «</w:t>
      </w:r>
      <w:r w:rsidR="0060794D">
        <w:rPr>
          <w:sz w:val="28"/>
          <w:szCs w:val="28"/>
        </w:rPr>
        <w:t xml:space="preserve">О порядке назначения и выплаты пенсии за выслугу лет лицам, замещавшим должности муниципальной службы в </w:t>
      </w:r>
      <w:r w:rsidR="0060794D" w:rsidRPr="00E73D40">
        <w:rPr>
          <w:sz w:val="28"/>
          <w:szCs w:val="28"/>
        </w:rPr>
        <w:t>Петропавловск-Камчат</w:t>
      </w:r>
      <w:r w:rsidR="0060794D">
        <w:rPr>
          <w:sz w:val="28"/>
          <w:szCs w:val="28"/>
        </w:rPr>
        <w:t>ском городском округе</w:t>
      </w:r>
      <w:r w:rsidR="0060794D" w:rsidRPr="00E73D40">
        <w:rPr>
          <w:sz w:val="28"/>
          <w:szCs w:val="28"/>
        </w:rPr>
        <w:t>»</w:t>
      </w:r>
      <w:r w:rsidR="0060794D">
        <w:rPr>
          <w:sz w:val="28"/>
          <w:szCs w:val="28"/>
        </w:rPr>
        <w:t>.</w:t>
      </w:r>
    </w:p>
    <w:p w:rsidR="00823AC3" w:rsidRPr="00FA1B15" w:rsidRDefault="00823AC3" w:rsidP="0002364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A1B15">
        <w:rPr>
          <w:sz w:val="28"/>
          <w:szCs w:val="28"/>
        </w:rPr>
        <w:t xml:space="preserve">2. </w:t>
      </w:r>
      <w:r w:rsidRPr="00FA1B15">
        <w:rPr>
          <w:bCs/>
          <w:sz w:val="28"/>
          <w:szCs w:val="28"/>
        </w:rPr>
        <w:t xml:space="preserve">Направить принятое Решение Главе </w:t>
      </w:r>
      <w:proofErr w:type="gramStart"/>
      <w:r w:rsidRPr="00FA1B15">
        <w:rPr>
          <w:bCs/>
          <w:sz w:val="28"/>
          <w:szCs w:val="28"/>
        </w:rPr>
        <w:t>Петропавловск-Камчатского</w:t>
      </w:r>
      <w:proofErr w:type="gramEnd"/>
      <w:r w:rsidRPr="00FA1B15">
        <w:rPr>
          <w:bCs/>
          <w:sz w:val="28"/>
          <w:szCs w:val="28"/>
        </w:rPr>
        <w:t xml:space="preserve"> городского округа для подписания и обнародования.</w:t>
      </w:r>
    </w:p>
    <w:p w:rsidR="00025C72" w:rsidRDefault="00025C72" w:rsidP="00E3207E">
      <w:pPr>
        <w:jc w:val="both"/>
        <w:rPr>
          <w:sz w:val="28"/>
          <w:szCs w:val="28"/>
        </w:rPr>
      </w:pPr>
    </w:p>
    <w:p w:rsidR="00E3207E" w:rsidRDefault="00E3207E" w:rsidP="00E3207E">
      <w:pPr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3260"/>
      </w:tblGrid>
      <w:tr w:rsidR="00823AC3" w:rsidRPr="00FA1B15" w:rsidTr="0009068F">
        <w:trPr>
          <w:trHeight w:val="857"/>
        </w:trPr>
        <w:tc>
          <w:tcPr>
            <w:tcW w:w="4786" w:type="dxa"/>
          </w:tcPr>
          <w:p w:rsidR="00823AC3" w:rsidRPr="00FA1B15" w:rsidRDefault="00E036C2" w:rsidP="00E036C2">
            <w:pPr>
              <w:jc w:val="both"/>
              <w:rPr>
                <w:sz w:val="28"/>
                <w:szCs w:val="28"/>
              </w:rPr>
            </w:pPr>
            <w:r w:rsidRPr="00FA1B15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а</w:t>
            </w:r>
            <w:r w:rsidRPr="00FA1B15">
              <w:rPr>
                <w:bCs/>
                <w:sz w:val="28"/>
                <w:szCs w:val="28"/>
              </w:rPr>
              <w:t xml:space="preserve"> 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 xml:space="preserve">, </w:t>
            </w:r>
            <w:proofErr w:type="gramStart"/>
            <w:r>
              <w:rPr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bCs/>
                <w:sz w:val="28"/>
                <w:szCs w:val="28"/>
              </w:rPr>
              <w:t xml:space="preserve"> полномочия</w:t>
            </w:r>
            <w:r w:rsidR="002F5D6A">
              <w:rPr>
                <w:bCs/>
                <w:sz w:val="28"/>
                <w:szCs w:val="28"/>
              </w:rPr>
              <w:t xml:space="preserve"> </w:t>
            </w:r>
            <w:r w:rsidR="00823AC3" w:rsidRPr="00FA1B15">
              <w:rPr>
                <w:sz w:val="28"/>
                <w:szCs w:val="28"/>
              </w:rPr>
              <w:t>председателя Городской Думы</w:t>
            </w:r>
          </w:p>
        </w:tc>
        <w:tc>
          <w:tcPr>
            <w:tcW w:w="2410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BE7C48" w:rsidRDefault="00BE7C48" w:rsidP="003E35FC">
            <w:pPr>
              <w:ind w:right="34"/>
              <w:jc w:val="right"/>
              <w:rPr>
                <w:sz w:val="28"/>
                <w:szCs w:val="28"/>
              </w:rPr>
            </w:pPr>
          </w:p>
          <w:p w:rsidR="00823AC3" w:rsidRPr="00FA1B15" w:rsidRDefault="00F25F02" w:rsidP="00994CD2">
            <w:pPr>
              <w:tabs>
                <w:tab w:val="left" w:pos="2224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994CD2">
              <w:rPr>
                <w:sz w:val="28"/>
                <w:szCs w:val="28"/>
              </w:rPr>
              <w:t>К</w:t>
            </w:r>
            <w:r w:rsidR="00F31601">
              <w:rPr>
                <w:sz w:val="28"/>
                <w:szCs w:val="28"/>
              </w:rPr>
              <w:t>.Г.</w:t>
            </w:r>
            <w:r>
              <w:rPr>
                <w:sz w:val="28"/>
                <w:szCs w:val="28"/>
              </w:rPr>
              <w:t xml:space="preserve"> </w:t>
            </w:r>
            <w:r w:rsidR="00994CD2">
              <w:rPr>
                <w:sz w:val="28"/>
                <w:szCs w:val="28"/>
              </w:rPr>
              <w:t>С</w:t>
            </w:r>
            <w:r w:rsidR="00F31601">
              <w:rPr>
                <w:sz w:val="28"/>
                <w:szCs w:val="28"/>
              </w:rPr>
              <w:t>лыщенко</w:t>
            </w:r>
          </w:p>
        </w:tc>
      </w:tr>
    </w:tbl>
    <w:p w:rsidR="00BE7C48" w:rsidRPr="00C80BAC" w:rsidRDefault="00BE7C48" w:rsidP="007E6FCB">
      <w:pPr>
        <w:rPr>
          <w:szCs w:val="28"/>
        </w:r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>
        <w:tc>
          <w:tcPr>
            <w:tcW w:w="10116" w:type="dxa"/>
          </w:tcPr>
          <w:p w:rsidR="007E6FCB" w:rsidRPr="00F72C58" w:rsidRDefault="00481F75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002030" cy="1040765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F72C58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2B60F8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411595" cy="0"/>
                      <wp:effectExtent l="0" t="19050" r="27305" b="3810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9D518B" w:rsidRDefault="007E6FCB" w:rsidP="00E3207E">
      <w:pPr>
        <w:tabs>
          <w:tab w:val="left" w:pos="709"/>
        </w:tabs>
        <w:jc w:val="center"/>
        <w:rPr>
          <w:sz w:val="28"/>
          <w:szCs w:val="28"/>
        </w:rPr>
      </w:pPr>
    </w:p>
    <w:p w:rsidR="007E6FCB" w:rsidRPr="00EB6E70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E3207E" w:rsidRDefault="007E6FCB" w:rsidP="00DE390E">
      <w:pPr>
        <w:jc w:val="center"/>
        <w:rPr>
          <w:sz w:val="28"/>
          <w:szCs w:val="24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207E">
        <w:rPr>
          <w:sz w:val="28"/>
          <w:szCs w:val="28"/>
        </w:rPr>
        <w:t xml:space="preserve">03.03.2015 </w:t>
      </w:r>
      <w:r>
        <w:rPr>
          <w:sz w:val="28"/>
          <w:szCs w:val="28"/>
        </w:rPr>
        <w:t xml:space="preserve">№ </w:t>
      </w:r>
      <w:r w:rsidR="00E3207E">
        <w:rPr>
          <w:sz w:val="28"/>
          <w:szCs w:val="28"/>
        </w:rPr>
        <w:t>296</w:t>
      </w:r>
      <w:r w:rsidR="000C06E3">
        <w:rPr>
          <w:sz w:val="28"/>
          <w:szCs w:val="28"/>
        </w:rPr>
        <w:t>-нд</w:t>
      </w:r>
    </w:p>
    <w:p w:rsidR="007E6FCB" w:rsidRPr="00E3207E" w:rsidRDefault="007E6FCB" w:rsidP="00DE390E">
      <w:pPr>
        <w:jc w:val="center"/>
        <w:rPr>
          <w:sz w:val="28"/>
          <w:szCs w:val="24"/>
        </w:rPr>
      </w:pPr>
    </w:p>
    <w:p w:rsidR="007E6FCB" w:rsidRPr="007E1FFC" w:rsidRDefault="00025C72" w:rsidP="006B0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746C1" w:rsidRPr="002746C1">
        <w:rPr>
          <w:b/>
          <w:sz w:val="28"/>
          <w:szCs w:val="28"/>
        </w:rPr>
        <w:t xml:space="preserve"> внесении изменени</w:t>
      </w:r>
      <w:r w:rsidR="00752C62">
        <w:rPr>
          <w:b/>
          <w:sz w:val="28"/>
          <w:szCs w:val="28"/>
        </w:rPr>
        <w:t>й</w:t>
      </w:r>
      <w:r w:rsidR="002746C1" w:rsidRPr="002746C1">
        <w:rPr>
          <w:b/>
          <w:sz w:val="28"/>
          <w:szCs w:val="28"/>
        </w:rPr>
        <w:t xml:space="preserve"> в Решение Городской Думы </w:t>
      </w:r>
      <w:proofErr w:type="gramStart"/>
      <w:r w:rsidR="002746C1" w:rsidRPr="002746C1">
        <w:rPr>
          <w:b/>
          <w:sz w:val="28"/>
          <w:szCs w:val="28"/>
        </w:rPr>
        <w:t>Петропавловск-Камчатского</w:t>
      </w:r>
      <w:proofErr w:type="gramEnd"/>
      <w:r w:rsidR="002746C1" w:rsidRPr="002746C1">
        <w:rPr>
          <w:b/>
          <w:sz w:val="28"/>
          <w:szCs w:val="28"/>
        </w:rPr>
        <w:t xml:space="preserve"> городского округа </w:t>
      </w:r>
      <w:r w:rsidR="00E73D40" w:rsidRPr="00E73D40">
        <w:rPr>
          <w:b/>
          <w:sz w:val="28"/>
          <w:szCs w:val="28"/>
        </w:rPr>
        <w:t xml:space="preserve">от </w:t>
      </w:r>
      <w:r w:rsidR="0060794D" w:rsidRPr="0060794D">
        <w:rPr>
          <w:b/>
          <w:sz w:val="28"/>
          <w:szCs w:val="28"/>
        </w:rPr>
        <w:t>06.05.2013 № 57-нд «О порядке назначения и выплаты пенсии за выслугу лет лицам, замещавшим должности муниципальной службы в Петропавловск-Камчатском городском округе»</w:t>
      </w:r>
    </w:p>
    <w:p w:rsidR="006B03C1" w:rsidRPr="00E3207E" w:rsidRDefault="006B03C1" w:rsidP="00DE390E">
      <w:pPr>
        <w:jc w:val="center"/>
        <w:rPr>
          <w:sz w:val="28"/>
          <w:szCs w:val="24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B00157">
        <w:rPr>
          <w:i/>
          <w:sz w:val="24"/>
          <w:szCs w:val="24"/>
        </w:rPr>
        <w:t xml:space="preserve"> </w:t>
      </w:r>
      <w:proofErr w:type="gramStart"/>
      <w:r w:rsidRPr="00D868D3">
        <w:rPr>
          <w:i/>
          <w:sz w:val="24"/>
          <w:szCs w:val="24"/>
        </w:rPr>
        <w:t>Петропавловск-Камчатского</w:t>
      </w:r>
      <w:proofErr w:type="gramEnd"/>
      <w:r w:rsidRPr="00D868D3">
        <w:rPr>
          <w:i/>
          <w:sz w:val="24"/>
          <w:szCs w:val="24"/>
        </w:rPr>
        <w:t xml:space="preserve"> городского округа</w:t>
      </w:r>
    </w:p>
    <w:p w:rsidR="007E6FCB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E3207E">
        <w:rPr>
          <w:i/>
          <w:sz w:val="24"/>
          <w:szCs w:val="24"/>
        </w:rPr>
        <w:t xml:space="preserve"> 25.02.2015 </w:t>
      </w:r>
      <w:r w:rsidRPr="00D868D3">
        <w:rPr>
          <w:i/>
          <w:sz w:val="24"/>
          <w:szCs w:val="24"/>
        </w:rPr>
        <w:t>№</w:t>
      </w:r>
      <w:r w:rsidR="00E3207E">
        <w:rPr>
          <w:i/>
          <w:sz w:val="24"/>
          <w:szCs w:val="24"/>
        </w:rPr>
        <w:t xml:space="preserve"> 659</w:t>
      </w:r>
      <w:r w:rsidR="000C06E3"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7E6FCB" w:rsidRDefault="007E6FCB" w:rsidP="00DE390E">
      <w:pPr>
        <w:jc w:val="center"/>
        <w:rPr>
          <w:sz w:val="28"/>
          <w:szCs w:val="28"/>
        </w:rPr>
      </w:pPr>
    </w:p>
    <w:p w:rsidR="007268CF" w:rsidRPr="00E3207E" w:rsidRDefault="00E3207E" w:rsidP="00E320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207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268CF" w:rsidRPr="00E3207E">
        <w:rPr>
          <w:sz w:val="28"/>
          <w:szCs w:val="28"/>
        </w:rPr>
        <w:t>Часть 3 статьи 1 изложить в следующей редакции:</w:t>
      </w:r>
    </w:p>
    <w:p w:rsidR="007268CF" w:rsidRPr="00BE7C48" w:rsidRDefault="007268CF" w:rsidP="00E32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7C48">
        <w:rPr>
          <w:sz w:val="28"/>
          <w:szCs w:val="28"/>
        </w:rPr>
        <w:t xml:space="preserve">«3. </w:t>
      </w:r>
      <w:proofErr w:type="gramStart"/>
      <w:r w:rsidRPr="00BE7C48">
        <w:rPr>
          <w:rFonts w:eastAsia="Calibri"/>
          <w:sz w:val="28"/>
          <w:szCs w:val="28"/>
        </w:rPr>
        <w:t xml:space="preserve">Пенсия за выслугу лет назначается и выплачивается со дня регистрации заявления о назначении пенсии за выслугу лет лица, замещавшего должность муниципальной службы, но не ранее дня увольнения с муниципальной службы и </w:t>
      </w:r>
      <w:r w:rsidR="00234AEA">
        <w:rPr>
          <w:rFonts w:eastAsia="Calibri"/>
          <w:sz w:val="28"/>
          <w:szCs w:val="28"/>
        </w:rPr>
        <w:t xml:space="preserve">     </w:t>
      </w:r>
      <w:r w:rsidRPr="00BE7C48">
        <w:rPr>
          <w:rFonts w:eastAsia="Calibri"/>
          <w:sz w:val="28"/>
          <w:szCs w:val="28"/>
        </w:rPr>
        <w:t>не ранее дня назначения ему страховой пенсии по старости (инвалидности)</w:t>
      </w:r>
      <w:r w:rsidR="00234AEA">
        <w:rPr>
          <w:rFonts w:eastAsia="Calibri"/>
          <w:sz w:val="28"/>
          <w:szCs w:val="28"/>
        </w:rPr>
        <w:t xml:space="preserve">                      </w:t>
      </w:r>
      <w:r w:rsidR="00994CD2">
        <w:rPr>
          <w:rFonts w:eastAsia="Calibri"/>
          <w:sz w:val="28"/>
          <w:szCs w:val="28"/>
        </w:rPr>
        <w:t xml:space="preserve">в </w:t>
      </w:r>
      <w:r w:rsidRPr="00BE7C48">
        <w:rPr>
          <w:rFonts w:eastAsia="Calibri"/>
          <w:sz w:val="28"/>
          <w:szCs w:val="28"/>
        </w:rPr>
        <w:t xml:space="preserve">соответствии с Федеральным </w:t>
      </w:r>
      <w:hyperlink r:id="rId10" w:history="1">
        <w:r w:rsidRPr="00BE7C48">
          <w:rPr>
            <w:rFonts w:eastAsia="Calibri"/>
            <w:sz w:val="28"/>
            <w:szCs w:val="28"/>
          </w:rPr>
          <w:t>законом</w:t>
        </w:r>
      </w:hyperlink>
      <w:r w:rsidRPr="00BE7C48">
        <w:rPr>
          <w:rFonts w:eastAsia="Calibri"/>
          <w:sz w:val="28"/>
          <w:szCs w:val="28"/>
        </w:rPr>
        <w:t xml:space="preserve"> от 28.12.2013 № 400-ФЗ «О страховых пенсиях» (далее - Федеральный закон «О страховых пенсиях») либо пенсии</w:t>
      </w:r>
      <w:proofErr w:type="gramEnd"/>
      <w:r w:rsidR="00234AEA">
        <w:rPr>
          <w:rFonts w:eastAsia="Calibri"/>
          <w:sz w:val="28"/>
          <w:szCs w:val="28"/>
        </w:rPr>
        <w:t xml:space="preserve">              </w:t>
      </w:r>
      <w:r w:rsidRPr="00BE7C48">
        <w:rPr>
          <w:rFonts w:eastAsia="Calibri"/>
          <w:sz w:val="28"/>
          <w:szCs w:val="28"/>
        </w:rPr>
        <w:t xml:space="preserve">на период до наступления возраста, дающего право на страховую пенсию </w:t>
      </w:r>
      <w:r w:rsidR="00234AEA">
        <w:rPr>
          <w:rFonts w:eastAsia="Calibri"/>
          <w:sz w:val="28"/>
          <w:szCs w:val="28"/>
        </w:rPr>
        <w:t xml:space="preserve">                </w:t>
      </w:r>
      <w:r w:rsidRPr="00BE7C48">
        <w:rPr>
          <w:rFonts w:eastAsia="Calibri"/>
          <w:sz w:val="28"/>
          <w:szCs w:val="28"/>
        </w:rPr>
        <w:t xml:space="preserve">по старости, в соответствии со статьей 32 </w:t>
      </w:r>
      <w:hyperlink r:id="rId11" w:history="1">
        <w:proofErr w:type="gramStart"/>
        <w:r w:rsidRPr="00BE7C48">
          <w:rPr>
            <w:rFonts w:eastAsia="Calibri"/>
            <w:sz w:val="28"/>
            <w:szCs w:val="28"/>
          </w:rPr>
          <w:t>Закон</w:t>
        </w:r>
        <w:proofErr w:type="gramEnd"/>
      </w:hyperlink>
      <w:r w:rsidRPr="00BE7C48">
        <w:rPr>
          <w:rFonts w:eastAsia="Calibri"/>
          <w:sz w:val="28"/>
          <w:szCs w:val="28"/>
        </w:rPr>
        <w:t xml:space="preserve">а Российской Федерации </w:t>
      </w:r>
      <w:r w:rsidR="00234AEA">
        <w:rPr>
          <w:rFonts w:eastAsia="Calibri"/>
          <w:sz w:val="28"/>
          <w:szCs w:val="28"/>
        </w:rPr>
        <w:t xml:space="preserve">                   </w:t>
      </w:r>
      <w:r w:rsidRPr="00BE7C48">
        <w:rPr>
          <w:rFonts w:eastAsia="Calibri"/>
          <w:sz w:val="28"/>
          <w:szCs w:val="28"/>
        </w:rPr>
        <w:t xml:space="preserve">от 19.04.1991 № 1032-1 «О занятости населения </w:t>
      </w:r>
      <w:r w:rsidR="00A25E6D" w:rsidRPr="00BE7C48">
        <w:rPr>
          <w:rFonts w:eastAsia="Calibri"/>
          <w:sz w:val="28"/>
          <w:szCs w:val="28"/>
        </w:rPr>
        <w:t>в</w:t>
      </w:r>
      <w:r w:rsidRPr="00BE7C48">
        <w:rPr>
          <w:rFonts w:eastAsia="Calibri"/>
          <w:sz w:val="28"/>
          <w:szCs w:val="28"/>
        </w:rPr>
        <w:t xml:space="preserve"> Российской Федерации</w:t>
      </w:r>
      <w:r w:rsidR="000940F4">
        <w:rPr>
          <w:rFonts w:eastAsia="Calibri"/>
          <w:sz w:val="28"/>
          <w:szCs w:val="28"/>
        </w:rPr>
        <w:t>»</w:t>
      </w:r>
      <w:r w:rsidR="0074173D">
        <w:rPr>
          <w:rFonts w:eastAsia="Calibri"/>
          <w:sz w:val="28"/>
          <w:szCs w:val="28"/>
        </w:rPr>
        <w:t>.</w:t>
      </w:r>
      <w:r w:rsidRPr="00BE7C48">
        <w:rPr>
          <w:rFonts w:eastAsia="Calibri"/>
          <w:sz w:val="28"/>
          <w:szCs w:val="28"/>
        </w:rPr>
        <w:t>».</w:t>
      </w:r>
    </w:p>
    <w:p w:rsidR="00087D90" w:rsidRPr="00E3207E" w:rsidRDefault="00E3207E" w:rsidP="00E320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87D90" w:rsidRPr="00E3207E">
        <w:rPr>
          <w:sz w:val="28"/>
          <w:szCs w:val="28"/>
        </w:rPr>
        <w:t>В статье 2:</w:t>
      </w:r>
    </w:p>
    <w:p w:rsidR="002E1A19" w:rsidRPr="00E3207E" w:rsidRDefault="00E3207E" w:rsidP="00E3207E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87D90" w:rsidRPr="00E3207E">
        <w:rPr>
          <w:sz w:val="28"/>
          <w:szCs w:val="28"/>
        </w:rPr>
        <w:t>в</w:t>
      </w:r>
      <w:r w:rsidR="00002546" w:rsidRPr="00E3207E">
        <w:rPr>
          <w:sz w:val="28"/>
          <w:szCs w:val="28"/>
        </w:rPr>
        <w:t xml:space="preserve"> абзаце</w:t>
      </w:r>
      <w:r w:rsidR="00A471FA" w:rsidRPr="00E3207E">
        <w:rPr>
          <w:sz w:val="28"/>
          <w:szCs w:val="28"/>
        </w:rPr>
        <w:t xml:space="preserve"> </w:t>
      </w:r>
      <w:r w:rsidR="000815C5" w:rsidRPr="00E3207E">
        <w:rPr>
          <w:sz w:val="28"/>
          <w:szCs w:val="28"/>
        </w:rPr>
        <w:t xml:space="preserve">первом </w:t>
      </w:r>
      <w:r w:rsidR="002E1A19" w:rsidRPr="00E3207E">
        <w:rPr>
          <w:sz w:val="28"/>
          <w:szCs w:val="28"/>
        </w:rPr>
        <w:t>части 2</w:t>
      </w:r>
      <w:r w:rsidR="00002546" w:rsidRPr="00E3207E">
        <w:rPr>
          <w:sz w:val="28"/>
          <w:szCs w:val="28"/>
        </w:rPr>
        <w:t xml:space="preserve"> слова</w:t>
      </w:r>
      <w:r w:rsidR="002E1A19" w:rsidRPr="00E3207E">
        <w:rPr>
          <w:sz w:val="28"/>
          <w:szCs w:val="28"/>
        </w:rPr>
        <w:t xml:space="preserve"> «они имели право </w:t>
      </w:r>
      <w:r w:rsidR="00D6139B" w:rsidRPr="00E3207E">
        <w:rPr>
          <w:sz w:val="28"/>
          <w:szCs w:val="28"/>
        </w:rPr>
        <w:t>н</w:t>
      </w:r>
      <w:r w:rsidR="002E1A19" w:rsidRPr="00E3207E">
        <w:rPr>
          <w:sz w:val="28"/>
          <w:szCs w:val="28"/>
        </w:rPr>
        <w:t>а трудовую пенсию по</w:t>
      </w:r>
      <w:r>
        <w:rPr>
          <w:sz w:val="28"/>
          <w:szCs w:val="28"/>
        </w:rPr>
        <w:t xml:space="preserve"> </w:t>
      </w:r>
      <w:r w:rsidR="002E1A19" w:rsidRPr="00E3207E">
        <w:rPr>
          <w:sz w:val="28"/>
          <w:szCs w:val="28"/>
        </w:rPr>
        <w:t>старости (инвалидности)» заменить словами «им назначена страховая пен</w:t>
      </w:r>
      <w:r w:rsidR="00D6333B" w:rsidRPr="00E3207E">
        <w:rPr>
          <w:sz w:val="28"/>
          <w:szCs w:val="28"/>
        </w:rPr>
        <w:t>сия по старости (инвалидности)»</w:t>
      </w:r>
      <w:r w:rsidR="002E5318" w:rsidRPr="00E3207E">
        <w:rPr>
          <w:sz w:val="28"/>
          <w:szCs w:val="28"/>
        </w:rPr>
        <w:t>;</w:t>
      </w:r>
    </w:p>
    <w:p w:rsidR="00966DF2" w:rsidRPr="00E3207E" w:rsidRDefault="00E3207E" w:rsidP="00E320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87D90" w:rsidRPr="00E3207E">
        <w:rPr>
          <w:sz w:val="28"/>
          <w:szCs w:val="28"/>
        </w:rPr>
        <w:t>в</w:t>
      </w:r>
      <w:r w:rsidR="002E1A19" w:rsidRPr="00E3207E">
        <w:rPr>
          <w:sz w:val="28"/>
          <w:szCs w:val="28"/>
        </w:rPr>
        <w:t xml:space="preserve"> абзаце </w:t>
      </w:r>
      <w:r w:rsidR="000815C5" w:rsidRPr="00E3207E">
        <w:rPr>
          <w:sz w:val="28"/>
          <w:szCs w:val="28"/>
        </w:rPr>
        <w:t xml:space="preserve">втором </w:t>
      </w:r>
      <w:r w:rsidR="002E1A19" w:rsidRPr="00E3207E">
        <w:rPr>
          <w:sz w:val="28"/>
          <w:szCs w:val="28"/>
        </w:rPr>
        <w:t>части 2 слова «до приобретения права на трудовую пенсию по старости (инвалидности)» заменить словами «до назначения страховой пен</w:t>
      </w:r>
      <w:r w:rsidR="00D6333B" w:rsidRPr="00E3207E">
        <w:rPr>
          <w:sz w:val="28"/>
          <w:szCs w:val="28"/>
        </w:rPr>
        <w:t>сии по старости (инвал</w:t>
      </w:r>
      <w:r w:rsidR="002E5318" w:rsidRPr="00E3207E">
        <w:rPr>
          <w:sz w:val="28"/>
          <w:szCs w:val="28"/>
        </w:rPr>
        <w:t>идности)»;</w:t>
      </w:r>
    </w:p>
    <w:p w:rsidR="00FC1F12" w:rsidRPr="00BE7C48" w:rsidRDefault="002E5318" w:rsidP="00E32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87F9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34930" w:rsidRPr="00BE7C48">
        <w:rPr>
          <w:sz w:val="28"/>
          <w:szCs w:val="28"/>
        </w:rPr>
        <w:t xml:space="preserve"> а</w:t>
      </w:r>
      <w:r w:rsidR="00FC1F12" w:rsidRPr="00BE7C48">
        <w:rPr>
          <w:sz w:val="28"/>
          <w:szCs w:val="28"/>
        </w:rPr>
        <w:t>бзац</w:t>
      </w:r>
      <w:r w:rsidR="00034930" w:rsidRPr="00BE7C48">
        <w:rPr>
          <w:sz w:val="28"/>
          <w:szCs w:val="28"/>
        </w:rPr>
        <w:t>е</w:t>
      </w:r>
      <w:r w:rsidR="008E23E0">
        <w:rPr>
          <w:sz w:val="28"/>
          <w:szCs w:val="28"/>
        </w:rPr>
        <w:t xml:space="preserve"> </w:t>
      </w:r>
      <w:r w:rsidR="000815C5" w:rsidRPr="00BE7C48">
        <w:rPr>
          <w:sz w:val="28"/>
          <w:szCs w:val="28"/>
        </w:rPr>
        <w:t>второ</w:t>
      </w:r>
      <w:r w:rsidR="00034930" w:rsidRPr="00BE7C48">
        <w:rPr>
          <w:sz w:val="28"/>
          <w:szCs w:val="28"/>
        </w:rPr>
        <w:t>м</w:t>
      </w:r>
      <w:r w:rsidR="00B87F94">
        <w:rPr>
          <w:sz w:val="28"/>
          <w:szCs w:val="28"/>
        </w:rPr>
        <w:t xml:space="preserve"> </w:t>
      </w:r>
      <w:r w:rsidR="00FC1F12" w:rsidRPr="00BE7C48">
        <w:rPr>
          <w:sz w:val="28"/>
          <w:szCs w:val="28"/>
        </w:rPr>
        <w:t xml:space="preserve">части </w:t>
      </w:r>
      <w:r w:rsidR="0000645F">
        <w:rPr>
          <w:sz w:val="28"/>
          <w:szCs w:val="28"/>
        </w:rPr>
        <w:t xml:space="preserve">3 </w:t>
      </w:r>
      <w:r w:rsidR="00034930" w:rsidRPr="00BE7C48">
        <w:rPr>
          <w:sz w:val="28"/>
          <w:szCs w:val="28"/>
        </w:rPr>
        <w:t>слова «</w:t>
      </w:r>
      <w:r w:rsidR="00034930" w:rsidRPr="00BE7C48">
        <w:rPr>
          <w:rFonts w:eastAsia="Calibri"/>
          <w:sz w:val="28"/>
          <w:szCs w:val="28"/>
        </w:rPr>
        <w:t>не ранее возникновения у них права на установление трудовой пенсии по старости (инвалидности)</w:t>
      </w:r>
      <w:r w:rsidR="00034930" w:rsidRPr="00BE7C48">
        <w:rPr>
          <w:sz w:val="28"/>
          <w:szCs w:val="28"/>
        </w:rPr>
        <w:t>»</w:t>
      </w:r>
      <w:r w:rsidR="00D6333B" w:rsidRPr="00BE7C48">
        <w:rPr>
          <w:sz w:val="28"/>
          <w:szCs w:val="28"/>
        </w:rPr>
        <w:t xml:space="preserve"> исключить.</w:t>
      </w:r>
    </w:p>
    <w:p w:rsidR="002E5318" w:rsidRDefault="002E5318" w:rsidP="00E3207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</w:t>
      </w:r>
      <w:r w:rsidRPr="00BE7C48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Pr="00BE7C48">
        <w:rPr>
          <w:sz w:val="28"/>
          <w:szCs w:val="28"/>
        </w:rPr>
        <w:t xml:space="preserve"> 3</w:t>
      </w:r>
      <w:r>
        <w:rPr>
          <w:sz w:val="28"/>
          <w:szCs w:val="28"/>
        </w:rPr>
        <w:t>:</w:t>
      </w:r>
    </w:p>
    <w:p w:rsidR="002E1A19" w:rsidRPr="00BE7C48" w:rsidRDefault="002E5318" w:rsidP="00E3207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7949EB" w:rsidRPr="00BE7C48">
        <w:rPr>
          <w:sz w:val="28"/>
          <w:szCs w:val="28"/>
        </w:rPr>
        <w:t xml:space="preserve"> абзаце первом </w:t>
      </w:r>
      <w:r w:rsidR="00372DC3" w:rsidRPr="00BE7C48">
        <w:rPr>
          <w:sz w:val="28"/>
          <w:szCs w:val="28"/>
        </w:rPr>
        <w:t xml:space="preserve">части 1 слова «за вычетом двух с половиной фиксированных базовых размеров страховой части трудовой пенсии по старости» заменить словами «за вычетом </w:t>
      </w:r>
      <w:r w:rsidR="00295C74">
        <w:rPr>
          <w:sz w:val="28"/>
          <w:szCs w:val="28"/>
        </w:rPr>
        <w:t>2,5</w:t>
      </w:r>
      <w:r w:rsidR="00372DC3" w:rsidRPr="00BE7C48">
        <w:rPr>
          <w:sz w:val="28"/>
          <w:szCs w:val="28"/>
        </w:rPr>
        <w:t xml:space="preserve"> размеров фиксированной выплаты к страховой пенсии по старости</w:t>
      </w:r>
      <w:r w:rsidR="00A03852" w:rsidRPr="00BE7C48">
        <w:rPr>
          <w:sz w:val="28"/>
          <w:szCs w:val="28"/>
        </w:rPr>
        <w:t xml:space="preserve"> (инвалидности)</w:t>
      </w:r>
      <w:r w:rsidR="00372DC3" w:rsidRPr="00BE7C4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E268A" w:rsidRDefault="002E5318" w:rsidP="00FE2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</w:t>
      </w:r>
      <w:r w:rsidR="000815C5" w:rsidRPr="00BE7C48">
        <w:rPr>
          <w:sz w:val="28"/>
          <w:szCs w:val="28"/>
        </w:rPr>
        <w:t>бзац второй части 1 изложить в следующей редакции:</w:t>
      </w:r>
    </w:p>
    <w:p w:rsidR="00913C5A" w:rsidRPr="00FE268A" w:rsidRDefault="000815C5" w:rsidP="00FE2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7C48">
        <w:rPr>
          <w:sz w:val="28"/>
          <w:szCs w:val="28"/>
        </w:rPr>
        <w:lastRenderedPageBreak/>
        <w:t>«</w:t>
      </w:r>
      <w:r w:rsidRPr="00BE7C48">
        <w:rPr>
          <w:rFonts w:eastAsia="Calibri"/>
          <w:sz w:val="28"/>
          <w:szCs w:val="28"/>
        </w:rPr>
        <w:t xml:space="preserve">Фиксированная выплата к страховой пенсии по старости (инвалидности) </w:t>
      </w:r>
      <w:r w:rsidR="00913C5A" w:rsidRPr="00BE7C48">
        <w:rPr>
          <w:rFonts w:eastAsia="Calibri"/>
          <w:sz w:val="28"/>
          <w:szCs w:val="28"/>
        </w:rPr>
        <w:t>устанавливается в соответствии с</w:t>
      </w:r>
      <w:r w:rsidR="00363049">
        <w:rPr>
          <w:rFonts w:eastAsia="Calibri"/>
          <w:sz w:val="28"/>
          <w:szCs w:val="28"/>
        </w:rPr>
        <w:t xml:space="preserve"> частью 1 </w:t>
      </w:r>
      <w:r w:rsidR="00913C5A" w:rsidRPr="00BE7C48">
        <w:rPr>
          <w:rFonts w:eastAsia="Calibri"/>
          <w:sz w:val="28"/>
          <w:szCs w:val="28"/>
        </w:rPr>
        <w:t>стать</w:t>
      </w:r>
      <w:r w:rsidR="00363049">
        <w:rPr>
          <w:rFonts w:eastAsia="Calibri"/>
          <w:sz w:val="28"/>
          <w:szCs w:val="28"/>
        </w:rPr>
        <w:t>и</w:t>
      </w:r>
      <w:r w:rsidR="00913C5A" w:rsidRPr="00BE7C48">
        <w:rPr>
          <w:rFonts w:eastAsia="Calibri"/>
          <w:sz w:val="28"/>
          <w:szCs w:val="28"/>
        </w:rPr>
        <w:t xml:space="preserve"> 16 Федерального закона </w:t>
      </w:r>
      <w:r w:rsidR="00752A44">
        <w:rPr>
          <w:rFonts w:eastAsia="Calibri"/>
          <w:sz w:val="28"/>
          <w:szCs w:val="28"/>
        </w:rPr>
        <w:t xml:space="preserve">              </w:t>
      </w:r>
      <w:r w:rsidR="00913C5A" w:rsidRPr="00BE7C48">
        <w:rPr>
          <w:rFonts w:eastAsia="Calibri"/>
          <w:sz w:val="28"/>
          <w:szCs w:val="28"/>
        </w:rPr>
        <w:t>«О страховых пенсиях»</w:t>
      </w:r>
      <w:proofErr w:type="gramStart"/>
      <w:r w:rsidR="00EC1D9F">
        <w:rPr>
          <w:rFonts w:eastAsia="Calibri"/>
          <w:sz w:val="28"/>
          <w:szCs w:val="28"/>
        </w:rPr>
        <w:t>.»</w:t>
      </w:r>
      <w:proofErr w:type="gramEnd"/>
      <w:r w:rsidR="00181EA4">
        <w:rPr>
          <w:rFonts w:eastAsia="Calibri"/>
          <w:sz w:val="28"/>
          <w:szCs w:val="28"/>
        </w:rPr>
        <w:t>;</w:t>
      </w:r>
    </w:p>
    <w:p w:rsidR="000815C5" w:rsidRPr="00BE7C48" w:rsidRDefault="002E5318" w:rsidP="00E32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 w:rsidR="00A36F3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</w:t>
      </w:r>
      <w:r w:rsidR="00913C5A" w:rsidRPr="00BE7C48">
        <w:rPr>
          <w:rFonts w:eastAsia="Calibri"/>
          <w:sz w:val="28"/>
          <w:szCs w:val="28"/>
        </w:rPr>
        <w:t xml:space="preserve"> абзаце втором части 2 слова </w:t>
      </w:r>
      <w:r w:rsidR="00C94098" w:rsidRPr="00BE7C48">
        <w:rPr>
          <w:rFonts w:eastAsia="Calibri"/>
          <w:sz w:val="28"/>
          <w:szCs w:val="28"/>
        </w:rPr>
        <w:t>«двух с половиной фиксированных базовых размеров страховой части трудовой пенсии по старости» заменить словами «</w:t>
      </w:r>
      <w:r w:rsidR="00295C74">
        <w:rPr>
          <w:sz w:val="28"/>
          <w:szCs w:val="28"/>
        </w:rPr>
        <w:t>2,5</w:t>
      </w:r>
      <w:r w:rsidR="00C94098" w:rsidRPr="00BE7C48">
        <w:rPr>
          <w:sz w:val="28"/>
          <w:szCs w:val="28"/>
        </w:rPr>
        <w:t xml:space="preserve"> размеров фиксированной выплаты к страховой пенсии по старости (инвалидности)»</w:t>
      </w:r>
      <w:r w:rsidR="00181EA4">
        <w:rPr>
          <w:sz w:val="28"/>
          <w:szCs w:val="28"/>
        </w:rPr>
        <w:t>;</w:t>
      </w:r>
    </w:p>
    <w:p w:rsidR="007F30F6" w:rsidRPr="00BE7C48" w:rsidRDefault="00181EA4" w:rsidP="00E32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ч</w:t>
      </w:r>
      <w:r w:rsidR="007F30F6" w:rsidRPr="00BE7C48">
        <w:rPr>
          <w:sz w:val="28"/>
          <w:szCs w:val="28"/>
        </w:rPr>
        <w:t>асть 3 признать утративш</w:t>
      </w:r>
      <w:r>
        <w:rPr>
          <w:sz w:val="28"/>
          <w:szCs w:val="28"/>
        </w:rPr>
        <w:t>ей силу;</w:t>
      </w:r>
    </w:p>
    <w:p w:rsidR="00D11D17" w:rsidRPr="00BE7C48" w:rsidRDefault="00181EA4" w:rsidP="00E3207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5)</w:t>
      </w:r>
      <w:r w:rsidR="00D11D17" w:rsidRPr="00BE7C48">
        <w:rPr>
          <w:sz w:val="28"/>
          <w:szCs w:val="28"/>
        </w:rPr>
        <w:t xml:space="preserve"> дополнить </w:t>
      </w:r>
      <w:r w:rsidR="007F30F6" w:rsidRPr="00BE7C48">
        <w:rPr>
          <w:sz w:val="28"/>
          <w:szCs w:val="28"/>
        </w:rPr>
        <w:t>частью</w:t>
      </w:r>
      <w:r w:rsidR="00D11D17" w:rsidRPr="00BE7C48">
        <w:rPr>
          <w:sz w:val="28"/>
          <w:szCs w:val="28"/>
        </w:rPr>
        <w:t xml:space="preserve"> 8 следующего содержания:</w:t>
      </w:r>
    </w:p>
    <w:p w:rsidR="00D11D17" w:rsidRPr="00BE7C48" w:rsidRDefault="00D11D17" w:rsidP="00E3207E">
      <w:pPr>
        <w:pStyle w:val="a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E7C48">
        <w:rPr>
          <w:sz w:val="28"/>
          <w:szCs w:val="28"/>
        </w:rPr>
        <w:t>«8.</w:t>
      </w:r>
      <w:r w:rsidR="00BC0A14">
        <w:rPr>
          <w:sz w:val="28"/>
          <w:szCs w:val="28"/>
        </w:rPr>
        <w:t xml:space="preserve"> </w:t>
      </w:r>
      <w:proofErr w:type="gramStart"/>
      <w:r w:rsidR="007268CF" w:rsidRPr="00BE7C48">
        <w:rPr>
          <w:sz w:val="28"/>
          <w:szCs w:val="28"/>
        </w:rPr>
        <w:t>Лицу, замещавшему должность муниципальной службы</w:t>
      </w:r>
      <w:r w:rsidRPr="00BE7C48">
        <w:rPr>
          <w:sz w:val="28"/>
          <w:szCs w:val="28"/>
        </w:rPr>
        <w:t>, получающ</w:t>
      </w:r>
      <w:r w:rsidR="007268CF" w:rsidRPr="00BE7C48">
        <w:rPr>
          <w:sz w:val="28"/>
          <w:szCs w:val="28"/>
        </w:rPr>
        <w:t>е</w:t>
      </w:r>
      <w:r w:rsidRPr="00BE7C48">
        <w:rPr>
          <w:sz w:val="28"/>
          <w:szCs w:val="28"/>
        </w:rPr>
        <w:t>м</w:t>
      </w:r>
      <w:r w:rsidR="007268CF" w:rsidRPr="00BE7C48">
        <w:rPr>
          <w:sz w:val="28"/>
          <w:szCs w:val="28"/>
        </w:rPr>
        <w:t>у</w:t>
      </w:r>
      <w:r w:rsidRPr="00BE7C48">
        <w:rPr>
          <w:sz w:val="28"/>
          <w:szCs w:val="28"/>
        </w:rPr>
        <w:t xml:space="preserve"> пенсию за выслугу лет, в случае приостановления и (или) прекращения ему выплаты страховой пенсии по старости (инвалидности)</w:t>
      </w:r>
      <w:r w:rsidR="00752A44">
        <w:rPr>
          <w:sz w:val="28"/>
          <w:szCs w:val="28"/>
        </w:rPr>
        <w:t xml:space="preserve"> </w:t>
      </w:r>
      <w:r w:rsidRPr="00BE7C48">
        <w:rPr>
          <w:sz w:val="28"/>
          <w:szCs w:val="28"/>
        </w:rPr>
        <w:t>в соответствии со статьями 24</w:t>
      </w:r>
      <w:r w:rsidR="007268CF" w:rsidRPr="00BE7C48">
        <w:rPr>
          <w:sz w:val="28"/>
          <w:szCs w:val="28"/>
        </w:rPr>
        <w:t>,</w:t>
      </w:r>
      <w:r w:rsidRPr="00BE7C48">
        <w:rPr>
          <w:sz w:val="28"/>
          <w:szCs w:val="28"/>
        </w:rPr>
        <w:t xml:space="preserve"> 25 Федерального закона «О страховых пенсиях» выплата пенсии за выслугу лет приостанавливается </w:t>
      </w:r>
      <w:r w:rsidR="009408C3" w:rsidRPr="00BE7C48">
        <w:rPr>
          <w:sz w:val="28"/>
          <w:szCs w:val="28"/>
        </w:rPr>
        <w:t xml:space="preserve">или прекращается </w:t>
      </w:r>
      <w:r w:rsidRPr="00BE7C48">
        <w:rPr>
          <w:sz w:val="28"/>
          <w:szCs w:val="28"/>
        </w:rPr>
        <w:t xml:space="preserve">до дня </w:t>
      </w:r>
      <w:r w:rsidR="009408C3" w:rsidRPr="00BE7C48">
        <w:rPr>
          <w:sz w:val="28"/>
          <w:szCs w:val="28"/>
        </w:rPr>
        <w:t xml:space="preserve">возобновления или </w:t>
      </w:r>
      <w:r w:rsidRPr="00BE7C48">
        <w:rPr>
          <w:sz w:val="28"/>
          <w:szCs w:val="28"/>
        </w:rPr>
        <w:t>восстановления выплаты страховой пе</w:t>
      </w:r>
      <w:r w:rsidR="00A71D2A" w:rsidRPr="00BE7C48">
        <w:rPr>
          <w:sz w:val="28"/>
          <w:szCs w:val="28"/>
        </w:rPr>
        <w:t>нсии по старости (инвалидности)</w:t>
      </w:r>
      <w:r w:rsidR="0000645F">
        <w:rPr>
          <w:sz w:val="28"/>
          <w:szCs w:val="28"/>
        </w:rPr>
        <w:t>.</w:t>
      </w:r>
      <w:r w:rsidR="009A3F29">
        <w:rPr>
          <w:sz w:val="28"/>
          <w:szCs w:val="28"/>
        </w:rPr>
        <w:t>».</w:t>
      </w:r>
      <w:proofErr w:type="gramEnd"/>
    </w:p>
    <w:p w:rsidR="00336CE7" w:rsidRDefault="00336CE7" w:rsidP="00DE390E">
      <w:pPr>
        <w:pStyle w:val="a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7D3F" w:rsidRPr="00BE7C48">
        <w:rPr>
          <w:sz w:val="28"/>
          <w:szCs w:val="28"/>
        </w:rPr>
        <w:t xml:space="preserve">. </w:t>
      </w:r>
      <w:r w:rsidR="006D50D6">
        <w:rPr>
          <w:sz w:val="28"/>
          <w:szCs w:val="28"/>
        </w:rPr>
        <w:t>С</w:t>
      </w:r>
      <w:r w:rsidRPr="00BE7C48">
        <w:rPr>
          <w:sz w:val="28"/>
          <w:szCs w:val="28"/>
        </w:rPr>
        <w:t>тать</w:t>
      </w:r>
      <w:r w:rsidR="006D50D6">
        <w:rPr>
          <w:sz w:val="28"/>
          <w:szCs w:val="28"/>
        </w:rPr>
        <w:t>ю</w:t>
      </w:r>
      <w:r w:rsidR="00A36F30">
        <w:rPr>
          <w:sz w:val="28"/>
          <w:szCs w:val="28"/>
        </w:rPr>
        <w:t xml:space="preserve"> </w:t>
      </w:r>
      <w:r w:rsidRPr="00BE7C48">
        <w:rPr>
          <w:sz w:val="28"/>
          <w:szCs w:val="28"/>
        </w:rPr>
        <w:t>4</w:t>
      </w:r>
      <w:r w:rsidR="006D50D6">
        <w:rPr>
          <w:sz w:val="28"/>
          <w:szCs w:val="28"/>
        </w:rPr>
        <w:t xml:space="preserve"> изложить в следующей редакции</w:t>
      </w:r>
      <w:r w:rsidR="00A36F30">
        <w:rPr>
          <w:sz w:val="28"/>
          <w:szCs w:val="28"/>
        </w:rPr>
        <w:t>:</w:t>
      </w:r>
    </w:p>
    <w:p w:rsidR="00A018BF" w:rsidRPr="00E3207E" w:rsidRDefault="006D50D6" w:rsidP="00DE390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</w:rPr>
      </w:pPr>
      <w:r w:rsidRPr="00E3207E">
        <w:rPr>
          <w:rFonts w:eastAsia="Calibri"/>
          <w:b/>
          <w:sz w:val="28"/>
          <w:szCs w:val="28"/>
        </w:rPr>
        <w:t>«</w:t>
      </w:r>
      <w:r w:rsidR="00A018BF" w:rsidRPr="00E3207E">
        <w:rPr>
          <w:rFonts w:eastAsia="Calibri"/>
          <w:b/>
          <w:sz w:val="28"/>
          <w:szCs w:val="28"/>
        </w:rPr>
        <w:t xml:space="preserve">Статья 4. Среднемесячное денежное содержание, </w:t>
      </w:r>
      <w:proofErr w:type="gramStart"/>
      <w:r w:rsidR="00A018BF" w:rsidRPr="00E3207E">
        <w:rPr>
          <w:rFonts w:eastAsia="Calibri"/>
          <w:b/>
          <w:sz w:val="28"/>
          <w:szCs w:val="28"/>
        </w:rPr>
        <w:t>исходя из которого исчисляется</w:t>
      </w:r>
      <w:proofErr w:type="gramEnd"/>
      <w:r w:rsidR="00A018BF" w:rsidRPr="00E3207E">
        <w:rPr>
          <w:rFonts w:eastAsia="Calibri"/>
          <w:b/>
          <w:sz w:val="28"/>
          <w:szCs w:val="28"/>
        </w:rPr>
        <w:t xml:space="preserve"> размер пенсии за выслугу лет</w:t>
      </w:r>
    </w:p>
    <w:p w:rsidR="006D50D6" w:rsidRDefault="006D50D6" w:rsidP="00DE39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proofErr w:type="gramStart"/>
      <w:r>
        <w:rPr>
          <w:rFonts w:eastAsia="Calibri"/>
          <w:sz w:val="28"/>
          <w:szCs w:val="28"/>
        </w:rPr>
        <w:t xml:space="preserve">Размер пенсии за выслугу лет </w:t>
      </w:r>
      <w:r w:rsidR="00752A44">
        <w:rPr>
          <w:rFonts w:eastAsia="Calibri"/>
          <w:sz w:val="28"/>
          <w:szCs w:val="28"/>
        </w:rPr>
        <w:t>л</w:t>
      </w:r>
      <w:r w:rsidR="00752A44" w:rsidRPr="00BE7C48">
        <w:rPr>
          <w:sz w:val="28"/>
          <w:szCs w:val="28"/>
        </w:rPr>
        <w:t>иц</w:t>
      </w:r>
      <w:r w:rsidR="00752A44">
        <w:rPr>
          <w:sz w:val="28"/>
          <w:szCs w:val="28"/>
        </w:rPr>
        <w:t>ам</w:t>
      </w:r>
      <w:r w:rsidR="00752A44" w:rsidRPr="00BE7C48">
        <w:rPr>
          <w:sz w:val="28"/>
          <w:szCs w:val="28"/>
        </w:rPr>
        <w:t>, замещавш</w:t>
      </w:r>
      <w:r w:rsidR="00752A44">
        <w:rPr>
          <w:sz w:val="28"/>
          <w:szCs w:val="28"/>
        </w:rPr>
        <w:t>и</w:t>
      </w:r>
      <w:r w:rsidR="00752A44" w:rsidRPr="00BE7C48">
        <w:rPr>
          <w:sz w:val="28"/>
          <w:szCs w:val="28"/>
        </w:rPr>
        <w:t>м должност</w:t>
      </w:r>
      <w:r w:rsidR="00752A44">
        <w:rPr>
          <w:sz w:val="28"/>
          <w:szCs w:val="28"/>
        </w:rPr>
        <w:t>и</w:t>
      </w:r>
      <w:r w:rsidR="00752A44" w:rsidRPr="00BE7C48">
        <w:rPr>
          <w:sz w:val="28"/>
          <w:szCs w:val="28"/>
        </w:rPr>
        <w:t xml:space="preserve"> муниципальной службы, </w:t>
      </w:r>
      <w:r>
        <w:rPr>
          <w:rFonts w:eastAsia="Calibri"/>
          <w:sz w:val="28"/>
          <w:szCs w:val="28"/>
        </w:rPr>
        <w:t>исчисляется исходя из их среднемесячного денежного содержания за последних 12 полных месяцев замещения должности муниципальной службы, предшествующих дню увольнения с замещаемой должности муниципальной службы либо дню назначения им страховой пенсии по старости (инвалидности).</w:t>
      </w:r>
      <w:proofErr w:type="gramEnd"/>
    </w:p>
    <w:p w:rsidR="006D50D6" w:rsidRDefault="006D50D6" w:rsidP="00DE39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0" w:name="Par1"/>
      <w:bookmarkEnd w:id="0"/>
      <w:r>
        <w:rPr>
          <w:rFonts w:eastAsia="Calibri"/>
          <w:sz w:val="28"/>
          <w:szCs w:val="28"/>
        </w:rPr>
        <w:t>2. В состав среднемесячного денежного содержания включаются:</w:t>
      </w:r>
    </w:p>
    <w:p w:rsidR="006D50D6" w:rsidRDefault="006D50D6" w:rsidP="00DE39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месячный оклад </w:t>
      </w:r>
      <w:r w:rsidR="00752A44">
        <w:rPr>
          <w:rFonts w:eastAsia="Calibri"/>
          <w:sz w:val="28"/>
          <w:szCs w:val="28"/>
        </w:rPr>
        <w:t>л</w:t>
      </w:r>
      <w:r w:rsidR="00752A44" w:rsidRPr="00BE7C48">
        <w:rPr>
          <w:sz w:val="28"/>
          <w:szCs w:val="28"/>
        </w:rPr>
        <w:t>иц</w:t>
      </w:r>
      <w:r w:rsidR="00752A44">
        <w:rPr>
          <w:sz w:val="28"/>
          <w:szCs w:val="28"/>
        </w:rPr>
        <w:t>а</w:t>
      </w:r>
      <w:r w:rsidR="00752A44" w:rsidRPr="00BE7C48">
        <w:rPr>
          <w:sz w:val="28"/>
          <w:szCs w:val="28"/>
        </w:rPr>
        <w:t>, замещавш</w:t>
      </w:r>
      <w:r w:rsidR="00752A44">
        <w:rPr>
          <w:sz w:val="28"/>
          <w:szCs w:val="28"/>
        </w:rPr>
        <w:t>его</w:t>
      </w:r>
      <w:r w:rsidR="00752A44" w:rsidRPr="00BE7C48">
        <w:rPr>
          <w:sz w:val="28"/>
          <w:szCs w:val="28"/>
        </w:rPr>
        <w:t xml:space="preserve"> должност</w:t>
      </w:r>
      <w:r w:rsidR="00752A44">
        <w:rPr>
          <w:sz w:val="28"/>
          <w:szCs w:val="28"/>
        </w:rPr>
        <w:t>ь</w:t>
      </w:r>
      <w:r w:rsidR="00752A44" w:rsidRPr="00BE7C48">
        <w:rPr>
          <w:sz w:val="28"/>
          <w:szCs w:val="28"/>
        </w:rPr>
        <w:t xml:space="preserve"> муниципальной службы, </w:t>
      </w:r>
      <w:r w:rsidR="00752A44">
        <w:rPr>
          <w:sz w:val="28"/>
          <w:szCs w:val="28"/>
        </w:rPr>
        <w:t xml:space="preserve">           </w:t>
      </w:r>
      <w:r>
        <w:rPr>
          <w:rFonts w:eastAsia="Calibri"/>
          <w:sz w:val="28"/>
          <w:szCs w:val="28"/>
        </w:rPr>
        <w:t>в соответствии с замещаемой им должностью муниципальной службы (далее - должностной оклад);</w:t>
      </w:r>
    </w:p>
    <w:p w:rsidR="006D50D6" w:rsidRDefault="006D50D6" w:rsidP="00DE39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ежемесячная надбавка к должностному окладу за выслугу лет на </w:t>
      </w:r>
      <w:r w:rsidR="00574F3D">
        <w:rPr>
          <w:rFonts w:eastAsia="Calibri"/>
          <w:sz w:val="28"/>
          <w:szCs w:val="28"/>
        </w:rPr>
        <w:t xml:space="preserve">муниципальной </w:t>
      </w:r>
      <w:r>
        <w:rPr>
          <w:rFonts w:eastAsia="Calibri"/>
          <w:sz w:val="28"/>
          <w:szCs w:val="28"/>
        </w:rPr>
        <w:t>службе;</w:t>
      </w:r>
    </w:p>
    <w:p w:rsidR="006D50D6" w:rsidRDefault="00574F3D" w:rsidP="00DE39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6D50D6">
        <w:rPr>
          <w:rFonts w:eastAsia="Calibri"/>
          <w:sz w:val="28"/>
          <w:szCs w:val="28"/>
        </w:rPr>
        <w:t xml:space="preserve">) ежемесячная надбавка к должностному окладу за особые условия </w:t>
      </w:r>
      <w:r>
        <w:rPr>
          <w:rFonts w:eastAsia="Calibri"/>
          <w:sz w:val="28"/>
          <w:szCs w:val="28"/>
        </w:rPr>
        <w:t>муниципальной с</w:t>
      </w:r>
      <w:r w:rsidR="006D50D6">
        <w:rPr>
          <w:rFonts w:eastAsia="Calibri"/>
          <w:sz w:val="28"/>
          <w:szCs w:val="28"/>
        </w:rPr>
        <w:t>лужбы;</w:t>
      </w:r>
    </w:p>
    <w:p w:rsidR="006D50D6" w:rsidRDefault="00574F3D" w:rsidP="00DE39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6D50D6">
        <w:rPr>
          <w:rFonts w:eastAsia="Calibri"/>
          <w:sz w:val="28"/>
          <w:szCs w:val="28"/>
        </w:rPr>
        <w:t xml:space="preserve">) ежемесячная процентная надбавка к должностному окладу за работу со сведениями, составляющими государственную тайну, </w:t>
      </w:r>
      <w:r w:rsidR="00850CF4">
        <w:rPr>
          <w:rFonts w:eastAsia="Calibri"/>
          <w:sz w:val="28"/>
          <w:szCs w:val="28"/>
        </w:rPr>
        <w:t xml:space="preserve">в зависимости от степени секретности сведений, </w:t>
      </w:r>
      <w:r w:rsidR="006D50D6">
        <w:rPr>
          <w:rFonts w:eastAsia="Calibri"/>
          <w:sz w:val="28"/>
          <w:szCs w:val="28"/>
        </w:rPr>
        <w:t>и ежемесячная процентная надбавка к должностному окладу за стаж работы в структурных подразделениях по защите государственной тайны;</w:t>
      </w:r>
    </w:p>
    <w:p w:rsidR="006D50D6" w:rsidRDefault="00574F3D" w:rsidP="00DE39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6D50D6">
        <w:rPr>
          <w:rFonts w:eastAsia="Calibri"/>
          <w:sz w:val="28"/>
          <w:szCs w:val="28"/>
        </w:rPr>
        <w:t>) ежемесячное денежное поощрение;</w:t>
      </w:r>
    </w:p>
    <w:p w:rsidR="006D50D6" w:rsidRDefault="00574F3D" w:rsidP="00DE39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6D50D6">
        <w:rPr>
          <w:rFonts w:eastAsia="Calibri"/>
          <w:sz w:val="28"/>
          <w:szCs w:val="28"/>
        </w:rPr>
        <w:t>) премия за выполнение особо важных и сложных заданий;</w:t>
      </w:r>
    </w:p>
    <w:p w:rsidR="006D50D6" w:rsidRDefault="00574F3D" w:rsidP="00DE39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6D50D6">
        <w:rPr>
          <w:rFonts w:eastAsia="Calibri"/>
          <w:sz w:val="28"/>
          <w:szCs w:val="28"/>
        </w:rPr>
        <w:t>) единовременная выплата при предоставлении ежегодного оплачиваемого отпуска;</w:t>
      </w:r>
    </w:p>
    <w:p w:rsidR="006D50D6" w:rsidRDefault="00E3207E" w:rsidP="00DE39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6D50D6">
        <w:rPr>
          <w:rFonts w:eastAsia="Calibri"/>
          <w:sz w:val="28"/>
          <w:szCs w:val="28"/>
        </w:rPr>
        <w:t>) материальная помощь.</w:t>
      </w:r>
    </w:p>
    <w:p w:rsidR="006D50D6" w:rsidRDefault="006D50D6" w:rsidP="00DE39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Размер среднемесячного денежного содержания, определенный</w:t>
      </w:r>
      <w:r w:rsidR="00FE268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соответствии </w:t>
      </w:r>
      <w:r w:rsidRPr="00574F3D">
        <w:rPr>
          <w:rFonts w:eastAsia="Calibri"/>
          <w:sz w:val="28"/>
          <w:szCs w:val="28"/>
        </w:rPr>
        <w:t xml:space="preserve">с </w:t>
      </w:r>
      <w:hyperlink w:anchor="Par1" w:history="1">
        <w:r w:rsidRPr="00574F3D">
          <w:rPr>
            <w:rFonts w:eastAsia="Calibri"/>
            <w:sz w:val="28"/>
            <w:szCs w:val="28"/>
          </w:rPr>
          <w:t>частью 2</w:t>
        </w:r>
      </w:hyperlink>
      <w:r>
        <w:rPr>
          <w:rFonts w:eastAsia="Calibri"/>
          <w:sz w:val="28"/>
          <w:szCs w:val="28"/>
        </w:rPr>
        <w:t xml:space="preserve"> настоящей статьи, не может превышать 2,8 должностного оклада по замещавшейся должности </w:t>
      </w:r>
      <w:r w:rsidR="00574F3D">
        <w:rPr>
          <w:rFonts w:eastAsia="Calibri"/>
          <w:sz w:val="28"/>
          <w:szCs w:val="28"/>
        </w:rPr>
        <w:t xml:space="preserve">муниципальной </w:t>
      </w:r>
      <w:r>
        <w:rPr>
          <w:rFonts w:eastAsia="Calibri"/>
          <w:sz w:val="28"/>
          <w:szCs w:val="28"/>
        </w:rPr>
        <w:t>службы.</w:t>
      </w:r>
    </w:p>
    <w:p w:rsidR="006D50D6" w:rsidRDefault="006D50D6" w:rsidP="00DE39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" w:name="Par12"/>
      <w:bookmarkEnd w:id="1"/>
      <w:r>
        <w:rPr>
          <w:rFonts w:eastAsia="Calibri"/>
          <w:sz w:val="28"/>
          <w:szCs w:val="28"/>
        </w:rPr>
        <w:t>4. В случае</w:t>
      </w:r>
      <w:proofErr w:type="gramStart"/>
      <w:r>
        <w:rPr>
          <w:rFonts w:eastAsia="Calibri"/>
          <w:sz w:val="28"/>
          <w:szCs w:val="28"/>
        </w:rPr>
        <w:t>,</w:t>
      </w:r>
      <w:proofErr w:type="gramEnd"/>
      <w:r>
        <w:rPr>
          <w:rFonts w:eastAsia="Calibri"/>
          <w:sz w:val="28"/>
          <w:szCs w:val="28"/>
        </w:rPr>
        <w:t xml:space="preserve"> если размер среднемесячного денежного содержания, определенный в соответствии с </w:t>
      </w:r>
      <w:hyperlink w:anchor="Par1" w:history="1">
        <w:r w:rsidRPr="00752A44">
          <w:rPr>
            <w:rFonts w:eastAsia="Calibri"/>
            <w:sz w:val="28"/>
            <w:szCs w:val="28"/>
          </w:rPr>
          <w:t>частью 2</w:t>
        </w:r>
      </w:hyperlink>
      <w:r>
        <w:rPr>
          <w:rFonts w:eastAsia="Calibri"/>
          <w:sz w:val="28"/>
          <w:szCs w:val="28"/>
        </w:rPr>
        <w:t xml:space="preserve"> настоящей статьи, составляет менее 2,8 должностного оклада по замещавшейся должности </w:t>
      </w:r>
      <w:r w:rsidR="00752A44">
        <w:rPr>
          <w:rFonts w:eastAsia="Calibri"/>
          <w:sz w:val="28"/>
          <w:szCs w:val="28"/>
        </w:rPr>
        <w:t xml:space="preserve">муниципальной </w:t>
      </w:r>
      <w:r>
        <w:rPr>
          <w:rFonts w:eastAsia="Calibri"/>
          <w:sz w:val="28"/>
          <w:szCs w:val="28"/>
        </w:rPr>
        <w:t>службы, указанный размер увеличивается на коэффициент 1,22.</w:t>
      </w:r>
    </w:p>
    <w:p w:rsidR="006D50D6" w:rsidRPr="000A5619" w:rsidRDefault="006D50D6" w:rsidP="00DE39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2" w:name="Par13"/>
      <w:bookmarkEnd w:id="2"/>
      <w:r>
        <w:rPr>
          <w:rFonts w:eastAsia="Calibri"/>
          <w:sz w:val="28"/>
          <w:szCs w:val="28"/>
        </w:rPr>
        <w:lastRenderedPageBreak/>
        <w:t>5. В случае</w:t>
      </w:r>
      <w:proofErr w:type="gramStart"/>
      <w:r>
        <w:rPr>
          <w:rFonts w:eastAsia="Calibri"/>
          <w:sz w:val="28"/>
          <w:szCs w:val="28"/>
        </w:rPr>
        <w:t>,</w:t>
      </w:r>
      <w:proofErr w:type="gramEnd"/>
      <w:r>
        <w:rPr>
          <w:rFonts w:eastAsia="Calibri"/>
          <w:sz w:val="28"/>
          <w:szCs w:val="28"/>
        </w:rPr>
        <w:t xml:space="preserve"> если размер среднемесячного денежного содержания определенный в </w:t>
      </w:r>
      <w:r w:rsidRPr="000A5619">
        <w:rPr>
          <w:rFonts w:eastAsia="Calibri"/>
          <w:sz w:val="28"/>
          <w:szCs w:val="28"/>
        </w:rPr>
        <w:t xml:space="preserve">соответствии с </w:t>
      </w:r>
      <w:hyperlink w:anchor="Par1" w:history="1">
        <w:r w:rsidRPr="000A5619">
          <w:rPr>
            <w:rFonts w:eastAsia="Calibri"/>
            <w:sz w:val="28"/>
            <w:szCs w:val="28"/>
          </w:rPr>
          <w:t>частями 2</w:t>
        </w:r>
      </w:hyperlink>
      <w:r w:rsidRPr="000A5619">
        <w:rPr>
          <w:rFonts w:eastAsia="Calibri"/>
          <w:sz w:val="28"/>
          <w:szCs w:val="28"/>
        </w:rPr>
        <w:t xml:space="preserve"> и </w:t>
      </w:r>
      <w:hyperlink w:anchor="Par12" w:history="1">
        <w:r w:rsidRPr="000A5619">
          <w:rPr>
            <w:rFonts w:eastAsia="Calibri"/>
            <w:sz w:val="28"/>
            <w:szCs w:val="28"/>
          </w:rPr>
          <w:t>4</w:t>
        </w:r>
      </w:hyperlink>
      <w:r w:rsidRPr="000A5619">
        <w:rPr>
          <w:rFonts w:eastAsia="Calibri"/>
          <w:sz w:val="28"/>
          <w:szCs w:val="28"/>
        </w:rPr>
        <w:t xml:space="preserve"> настоящей статьи, превышает 2,8 должностного оклада по замещавшейся должности </w:t>
      </w:r>
      <w:r w:rsidR="00752A44" w:rsidRPr="000A5619">
        <w:rPr>
          <w:rFonts w:eastAsia="Calibri"/>
          <w:sz w:val="28"/>
          <w:szCs w:val="28"/>
        </w:rPr>
        <w:t xml:space="preserve">муниципальной </w:t>
      </w:r>
      <w:r w:rsidRPr="000A5619">
        <w:rPr>
          <w:rFonts w:eastAsia="Calibri"/>
          <w:sz w:val="28"/>
          <w:szCs w:val="28"/>
        </w:rPr>
        <w:t>службы, указанный размер принимается равным 2,8 должностного оклада</w:t>
      </w:r>
      <w:r w:rsidR="00752A44" w:rsidRPr="000A5619">
        <w:rPr>
          <w:rFonts w:eastAsia="Calibri"/>
          <w:sz w:val="28"/>
          <w:szCs w:val="28"/>
        </w:rPr>
        <w:t xml:space="preserve"> лица, замещавшего должность муниципальной службы, </w:t>
      </w:r>
      <w:r w:rsidRPr="000A5619">
        <w:rPr>
          <w:rFonts w:eastAsia="Calibri"/>
          <w:sz w:val="28"/>
          <w:szCs w:val="28"/>
        </w:rPr>
        <w:t xml:space="preserve">по замещавшейся должности </w:t>
      </w:r>
      <w:r w:rsidR="00752A44" w:rsidRPr="000A5619">
        <w:rPr>
          <w:rFonts w:eastAsia="Calibri"/>
          <w:sz w:val="28"/>
          <w:szCs w:val="28"/>
        </w:rPr>
        <w:t xml:space="preserve">муниципальной </w:t>
      </w:r>
      <w:r w:rsidRPr="000A5619">
        <w:rPr>
          <w:rFonts w:eastAsia="Calibri"/>
          <w:sz w:val="28"/>
          <w:szCs w:val="28"/>
        </w:rPr>
        <w:t>службы.</w:t>
      </w:r>
    </w:p>
    <w:p w:rsidR="009F47A0" w:rsidRPr="000A5619" w:rsidRDefault="009F47A0" w:rsidP="00DE390E">
      <w:pPr>
        <w:pStyle w:val="af"/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0A5619">
        <w:rPr>
          <w:sz w:val="28"/>
          <w:szCs w:val="28"/>
        </w:rPr>
        <w:t xml:space="preserve">6. </w:t>
      </w:r>
      <w:proofErr w:type="gramStart"/>
      <w:r w:rsidRPr="000A5619">
        <w:rPr>
          <w:sz w:val="28"/>
          <w:szCs w:val="28"/>
        </w:rPr>
        <w:t>Размер средн</w:t>
      </w:r>
      <w:r w:rsidR="00D71D8C" w:rsidRPr="000A5619">
        <w:rPr>
          <w:sz w:val="28"/>
          <w:szCs w:val="28"/>
        </w:rPr>
        <w:t>емесячного денежного содержания, исходя из которого</w:t>
      </w:r>
      <w:r w:rsidR="006D1A5B" w:rsidRPr="000A5619">
        <w:rPr>
          <w:sz w:val="28"/>
          <w:szCs w:val="28"/>
        </w:rPr>
        <w:t xml:space="preserve"> лицам, замещавшим должности муниципальной службы, ис</w:t>
      </w:r>
      <w:r w:rsidR="00D71D8C" w:rsidRPr="000A5619">
        <w:rPr>
          <w:sz w:val="28"/>
          <w:szCs w:val="28"/>
        </w:rPr>
        <w:t xml:space="preserve">числяется пенсия за выслугу лет, </w:t>
      </w:r>
      <w:r w:rsidR="006D1A5B" w:rsidRPr="000A5619">
        <w:rPr>
          <w:sz w:val="28"/>
          <w:szCs w:val="28"/>
        </w:rPr>
        <w:t xml:space="preserve">определяется в соответствии с частями 2-5 настоящей статьи и  </w:t>
      </w:r>
      <w:r w:rsidR="00D71D8C" w:rsidRPr="000A5619">
        <w:rPr>
          <w:sz w:val="28"/>
          <w:szCs w:val="28"/>
        </w:rPr>
        <w:t xml:space="preserve">увеличивается на районный коэффициент, установленный Решением Городской Думы Петропавловск-Камчатского городского округа </w:t>
      </w:r>
      <w:r w:rsidR="0074173D" w:rsidRPr="000A5619">
        <w:rPr>
          <w:sz w:val="28"/>
          <w:szCs w:val="28"/>
        </w:rPr>
        <w:t xml:space="preserve">от 28.08.2012 № 122-нд         </w:t>
      </w:r>
      <w:r w:rsidR="00E3207E" w:rsidRPr="000A5619">
        <w:rPr>
          <w:sz w:val="28"/>
          <w:szCs w:val="28"/>
        </w:rPr>
        <w:t xml:space="preserve">               </w:t>
      </w:r>
      <w:r w:rsidR="0074173D" w:rsidRPr="000A5619">
        <w:rPr>
          <w:sz w:val="28"/>
          <w:szCs w:val="28"/>
        </w:rPr>
        <w:t xml:space="preserve"> «О</w:t>
      </w:r>
      <w:r w:rsidR="00E3207E" w:rsidRPr="000A5619">
        <w:rPr>
          <w:sz w:val="28"/>
          <w:szCs w:val="28"/>
        </w:rPr>
        <w:t xml:space="preserve"> </w:t>
      </w:r>
      <w:r w:rsidR="00DB4220" w:rsidRPr="000A5619">
        <w:rPr>
          <w:sz w:val="28"/>
          <w:szCs w:val="28"/>
        </w:rPr>
        <w:t>гарантиях и компенсациях для лиц, являющихся работниками организаций, финансируемых из бюджета</w:t>
      </w:r>
      <w:r w:rsidR="00B75DBA" w:rsidRPr="000A5619">
        <w:rPr>
          <w:sz w:val="28"/>
          <w:szCs w:val="28"/>
        </w:rPr>
        <w:t xml:space="preserve"> </w:t>
      </w:r>
      <w:r w:rsidR="00DB4220" w:rsidRPr="000A5619">
        <w:rPr>
          <w:sz w:val="28"/>
          <w:szCs w:val="28"/>
        </w:rPr>
        <w:t>Петропавловск-Камчатского городского округа</w:t>
      </w:r>
      <w:r w:rsidR="0074173D" w:rsidRPr="000A5619">
        <w:rPr>
          <w:sz w:val="28"/>
          <w:szCs w:val="28"/>
        </w:rPr>
        <w:t>»</w:t>
      </w:r>
      <w:r w:rsidR="00DB4220" w:rsidRPr="000A5619">
        <w:rPr>
          <w:sz w:val="28"/>
          <w:szCs w:val="28"/>
        </w:rPr>
        <w:t>.</w:t>
      </w:r>
      <w:r w:rsidR="0074173D" w:rsidRPr="000A5619">
        <w:rPr>
          <w:sz w:val="28"/>
          <w:szCs w:val="28"/>
        </w:rPr>
        <w:t>».</w:t>
      </w:r>
      <w:proofErr w:type="gramEnd"/>
    </w:p>
    <w:p w:rsidR="005547B5" w:rsidRPr="000A5619" w:rsidRDefault="005547B5" w:rsidP="00DE390E">
      <w:pPr>
        <w:pStyle w:val="af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0A5619">
        <w:rPr>
          <w:sz w:val="28"/>
          <w:szCs w:val="28"/>
        </w:rPr>
        <w:t>5</w:t>
      </w:r>
      <w:r w:rsidR="006D1A5B" w:rsidRPr="000A5619">
        <w:rPr>
          <w:sz w:val="28"/>
          <w:szCs w:val="28"/>
        </w:rPr>
        <w:t xml:space="preserve">. </w:t>
      </w:r>
      <w:r w:rsidRPr="000A5619">
        <w:rPr>
          <w:sz w:val="28"/>
          <w:szCs w:val="28"/>
        </w:rPr>
        <w:t>В статье 6:</w:t>
      </w:r>
    </w:p>
    <w:p w:rsidR="006D1A5B" w:rsidRPr="000A5619" w:rsidRDefault="005547B5" w:rsidP="00DE390E">
      <w:pPr>
        <w:pStyle w:val="af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0A5619">
        <w:rPr>
          <w:sz w:val="28"/>
          <w:szCs w:val="28"/>
        </w:rPr>
        <w:t>1) в</w:t>
      </w:r>
      <w:r w:rsidR="006D1A5B" w:rsidRPr="000A5619">
        <w:rPr>
          <w:sz w:val="28"/>
          <w:szCs w:val="28"/>
        </w:rPr>
        <w:t xml:space="preserve"> пункте </w:t>
      </w:r>
      <w:r w:rsidR="0000645F" w:rsidRPr="000A5619">
        <w:rPr>
          <w:sz w:val="28"/>
          <w:szCs w:val="28"/>
        </w:rPr>
        <w:t>5</w:t>
      </w:r>
      <w:r w:rsidR="006D1A5B" w:rsidRPr="000A5619">
        <w:rPr>
          <w:sz w:val="28"/>
          <w:szCs w:val="28"/>
        </w:rPr>
        <w:t xml:space="preserve"> части 1 слово «трудовой» заменить словом «страховой»</w:t>
      </w:r>
      <w:r w:rsidRPr="000A5619">
        <w:rPr>
          <w:sz w:val="28"/>
          <w:szCs w:val="28"/>
        </w:rPr>
        <w:t>;</w:t>
      </w:r>
    </w:p>
    <w:p w:rsidR="006D1A5B" w:rsidRPr="000A5619" w:rsidRDefault="005547B5" w:rsidP="00DE390E">
      <w:pPr>
        <w:pStyle w:val="af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0A5619">
        <w:rPr>
          <w:sz w:val="28"/>
          <w:szCs w:val="28"/>
        </w:rPr>
        <w:t>2)</w:t>
      </w:r>
      <w:r w:rsidR="00002809" w:rsidRPr="000A5619">
        <w:rPr>
          <w:sz w:val="28"/>
          <w:szCs w:val="28"/>
        </w:rPr>
        <w:t xml:space="preserve"> </w:t>
      </w:r>
      <w:r w:rsidRPr="000A5619">
        <w:rPr>
          <w:sz w:val="28"/>
          <w:szCs w:val="28"/>
        </w:rPr>
        <w:t>в</w:t>
      </w:r>
      <w:r w:rsidR="00002809" w:rsidRPr="000A5619">
        <w:rPr>
          <w:sz w:val="28"/>
          <w:szCs w:val="28"/>
        </w:rPr>
        <w:t xml:space="preserve"> </w:t>
      </w:r>
      <w:r w:rsidR="006D1A5B" w:rsidRPr="000A5619">
        <w:rPr>
          <w:sz w:val="28"/>
          <w:szCs w:val="28"/>
        </w:rPr>
        <w:t>пункт</w:t>
      </w:r>
      <w:r w:rsidR="00EC1D9F" w:rsidRPr="000A5619">
        <w:rPr>
          <w:sz w:val="28"/>
          <w:szCs w:val="28"/>
        </w:rPr>
        <w:t>е</w:t>
      </w:r>
      <w:r w:rsidR="006D1A5B" w:rsidRPr="000A5619">
        <w:rPr>
          <w:sz w:val="28"/>
          <w:szCs w:val="28"/>
        </w:rPr>
        <w:t xml:space="preserve"> 2 части 2 слово «трудовой» заменить словом «страховой»</w:t>
      </w:r>
      <w:r w:rsidRPr="000A5619">
        <w:rPr>
          <w:sz w:val="28"/>
          <w:szCs w:val="28"/>
        </w:rPr>
        <w:t>;</w:t>
      </w:r>
    </w:p>
    <w:p w:rsidR="00FB1399" w:rsidRPr="000A5619" w:rsidRDefault="005547B5" w:rsidP="00DE390E">
      <w:pPr>
        <w:pStyle w:val="af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0A5619">
        <w:rPr>
          <w:sz w:val="28"/>
          <w:szCs w:val="28"/>
        </w:rPr>
        <w:t>3)</w:t>
      </w:r>
      <w:r w:rsidR="00002809" w:rsidRPr="000A5619">
        <w:rPr>
          <w:sz w:val="28"/>
          <w:szCs w:val="28"/>
        </w:rPr>
        <w:t xml:space="preserve"> </w:t>
      </w:r>
      <w:r w:rsidRPr="000A5619">
        <w:rPr>
          <w:sz w:val="28"/>
          <w:szCs w:val="28"/>
        </w:rPr>
        <w:t>в</w:t>
      </w:r>
      <w:r w:rsidR="00FB1399" w:rsidRPr="000A5619">
        <w:rPr>
          <w:sz w:val="28"/>
          <w:szCs w:val="28"/>
        </w:rPr>
        <w:t xml:space="preserve"> абзаце втором пункта 2 части 2 слово «трудовой» заменить словом «страховой».</w:t>
      </w:r>
    </w:p>
    <w:p w:rsidR="005547B5" w:rsidRPr="000A5619" w:rsidRDefault="005547B5" w:rsidP="00DE390E">
      <w:pPr>
        <w:pStyle w:val="af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0A5619">
        <w:rPr>
          <w:sz w:val="28"/>
          <w:szCs w:val="28"/>
        </w:rPr>
        <w:t>6</w:t>
      </w:r>
      <w:r w:rsidR="00FB1399" w:rsidRPr="000A5619">
        <w:rPr>
          <w:sz w:val="28"/>
          <w:szCs w:val="28"/>
        </w:rPr>
        <w:t>.</w:t>
      </w:r>
      <w:r w:rsidRPr="000A5619">
        <w:rPr>
          <w:sz w:val="28"/>
          <w:szCs w:val="28"/>
        </w:rPr>
        <w:t xml:space="preserve"> В статье 7:</w:t>
      </w:r>
    </w:p>
    <w:p w:rsidR="006D1A5B" w:rsidRPr="000A5619" w:rsidRDefault="005547B5" w:rsidP="00DE390E">
      <w:pPr>
        <w:pStyle w:val="af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0A5619">
        <w:rPr>
          <w:sz w:val="28"/>
          <w:szCs w:val="28"/>
        </w:rPr>
        <w:t>1) п</w:t>
      </w:r>
      <w:r w:rsidR="00FB1399" w:rsidRPr="000A5619">
        <w:rPr>
          <w:sz w:val="28"/>
          <w:szCs w:val="28"/>
        </w:rPr>
        <w:t xml:space="preserve">ункт </w:t>
      </w:r>
      <w:r w:rsidR="0000645F" w:rsidRPr="000A5619">
        <w:rPr>
          <w:sz w:val="28"/>
          <w:szCs w:val="28"/>
        </w:rPr>
        <w:t xml:space="preserve">3 </w:t>
      </w:r>
      <w:r w:rsidR="00FB1399" w:rsidRPr="000A5619">
        <w:rPr>
          <w:sz w:val="28"/>
          <w:szCs w:val="28"/>
        </w:rPr>
        <w:t>части 8 дополнить словами «, о приостановлении и (или) прекращении выплаты страховой пенсии по старости (инвалидности)</w:t>
      </w:r>
      <w:r w:rsidR="001619DE" w:rsidRPr="000A5619">
        <w:rPr>
          <w:sz w:val="28"/>
          <w:szCs w:val="28"/>
        </w:rPr>
        <w:t xml:space="preserve"> </w:t>
      </w:r>
      <w:r w:rsidR="00FB1399" w:rsidRPr="000A5619">
        <w:rPr>
          <w:sz w:val="28"/>
          <w:szCs w:val="28"/>
        </w:rPr>
        <w:t>в соответствии со статьями 24, 25 Федерального закона «О страховых пенсиях»</w:t>
      </w:r>
      <w:r w:rsidR="00AE7996" w:rsidRPr="000A5619">
        <w:rPr>
          <w:sz w:val="28"/>
          <w:szCs w:val="28"/>
        </w:rPr>
        <w:t>;</w:t>
      </w:r>
    </w:p>
    <w:p w:rsidR="00FB1399" w:rsidRPr="000A5619" w:rsidRDefault="005547B5" w:rsidP="00DE390E">
      <w:pPr>
        <w:pStyle w:val="af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0A5619">
        <w:rPr>
          <w:sz w:val="28"/>
          <w:szCs w:val="28"/>
        </w:rPr>
        <w:t>2) п</w:t>
      </w:r>
      <w:r w:rsidR="00FB1399" w:rsidRPr="000A5619">
        <w:rPr>
          <w:sz w:val="28"/>
          <w:szCs w:val="28"/>
        </w:rPr>
        <w:t xml:space="preserve">ункт </w:t>
      </w:r>
      <w:r w:rsidR="0000645F" w:rsidRPr="000A5619">
        <w:rPr>
          <w:sz w:val="28"/>
          <w:szCs w:val="28"/>
        </w:rPr>
        <w:t xml:space="preserve">4 </w:t>
      </w:r>
      <w:r w:rsidR="00207CD8" w:rsidRPr="000A5619">
        <w:rPr>
          <w:sz w:val="28"/>
          <w:szCs w:val="28"/>
        </w:rPr>
        <w:t xml:space="preserve">части </w:t>
      </w:r>
      <w:r w:rsidR="00FB1399" w:rsidRPr="000A5619">
        <w:rPr>
          <w:sz w:val="28"/>
          <w:szCs w:val="28"/>
        </w:rPr>
        <w:t>8 дополнить словами «, о возобновлении или восстановлении выплаты страховой пенсии по старости (инвалидности)</w:t>
      </w:r>
      <w:r w:rsidR="00D13BF5" w:rsidRPr="000A5619">
        <w:rPr>
          <w:sz w:val="28"/>
          <w:szCs w:val="28"/>
        </w:rPr>
        <w:t xml:space="preserve"> </w:t>
      </w:r>
      <w:r w:rsidR="00FB1399" w:rsidRPr="000A5619">
        <w:rPr>
          <w:sz w:val="28"/>
          <w:szCs w:val="28"/>
        </w:rPr>
        <w:t>в соответствии со статьями 24, 25 Федерального закона «О страховых пенсиях»</w:t>
      </w:r>
      <w:r w:rsidR="00AE7996" w:rsidRPr="000A5619">
        <w:rPr>
          <w:sz w:val="28"/>
          <w:szCs w:val="28"/>
        </w:rPr>
        <w:t>;</w:t>
      </w:r>
    </w:p>
    <w:p w:rsidR="00026D50" w:rsidRPr="000A5619" w:rsidRDefault="0000645F" w:rsidP="00DE390E">
      <w:pPr>
        <w:pStyle w:val="af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0A5619">
        <w:rPr>
          <w:sz w:val="28"/>
          <w:szCs w:val="28"/>
        </w:rPr>
        <w:t>3)</w:t>
      </w:r>
      <w:r w:rsidR="00B87F94" w:rsidRPr="000A5619">
        <w:rPr>
          <w:sz w:val="28"/>
          <w:szCs w:val="28"/>
        </w:rPr>
        <w:t xml:space="preserve"> </w:t>
      </w:r>
      <w:r w:rsidRPr="000A5619">
        <w:rPr>
          <w:sz w:val="28"/>
          <w:szCs w:val="28"/>
        </w:rPr>
        <w:t>в</w:t>
      </w:r>
      <w:r w:rsidR="00207CD8" w:rsidRPr="000A5619">
        <w:rPr>
          <w:sz w:val="28"/>
          <w:szCs w:val="28"/>
        </w:rPr>
        <w:t xml:space="preserve"> абзаце первом части 11 </w:t>
      </w:r>
      <w:r w:rsidR="00026D50" w:rsidRPr="000A5619">
        <w:rPr>
          <w:sz w:val="28"/>
          <w:szCs w:val="28"/>
        </w:rPr>
        <w:t>слово «трудов</w:t>
      </w:r>
      <w:r w:rsidRPr="000A5619">
        <w:rPr>
          <w:sz w:val="28"/>
          <w:szCs w:val="28"/>
        </w:rPr>
        <w:t>ой» заменить словом «страховой»;</w:t>
      </w:r>
    </w:p>
    <w:p w:rsidR="00026D50" w:rsidRPr="000A5619" w:rsidRDefault="0000645F" w:rsidP="00DE390E">
      <w:pPr>
        <w:pStyle w:val="af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0A5619">
        <w:rPr>
          <w:sz w:val="28"/>
          <w:szCs w:val="28"/>
        </w:rPr>
        <w:t>4)</w:t>
      </w:r>
      <w:r w:rsidR="00002809" w:rsidRPr="000A5619">
        <w:rPr>
          <w:sz w:val="28"/>
          <w:szCs w:val="28"/>
        </w:rPr>
        <w:t xml:space="preserve"> </w:t>
      </w:r>
      <w:r w:rsidRPr="000A5619">
        <w:rPr>
          <w:sz w:val="28"/>
          <w:szCs w:val="28"/>
        </w:rPr>
        <w:t>в</w:t>
      </w:r>
      <w:r w:rsidR="00026D50" w:rsidRPr="000A5619">
        <w:rPr>
          <w:sz w:val="28"/>
          <w:szCs w:val="28"/>
        </w:rPr>
        <w:t xml:space="preserve"> абзаце втором части 11 слово «трудовой» заменить словом «стр</w:t>
      </w:r>
      <w:r w:rsidRPr="000A5619">
        <w:rPr>
          <w:sz w:val="28"/>
          <w:szCs w:val="28"/>
        </w:rPr>
        <w:t>аховой»;</w:t>
      </w:r>
    </w:p>
    <w:p w:rsidR="00FB1399" w:rsidRPr="000A5619" w:rsidRDefault="0000645F" w:rsidP="00DE39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619">
        <w:rPr>
          <w:sz w:val="28"/>
          <w:szCs w:val="28"/>
        </w:rPr>
        <w:t>5)</w:t>
      </w:r>
      <w:r w:rsidR="00002809" w:rsidRPr="000A5619">
        <w:rPr>
          <w:sz w:val="28"/>
          <w:szCs w:val="28"/>
        </w:rPr>
        <w:t xml:space="preserve"> </w:t>
      </w:r>
      <w:r w:rsidRPr="000A5619">
        <w:rPr>
          <w:sz w:val="28"/>
          <w:szCs w:val="28"/>
        </w:rPr>
        <w:t>в</w:t>
      </w:r>
      <w:r w:rsidR="00026D50" w:rsidRPr="000A5619">
        <w:rPr>
          <w:sz w:val="28"/>
          <w:szCs w:val="28"/>
        </w:rPr>
        <w:t xml:space="preserve"> части 12 слова «</w:t>
      </w:r>
      <w:r w:rsidR="00026D50" w:rsidRPr="000A5619">
        <w:rPr>
          <w:rFonts w:eastAsia="Calibri"/>
          <w:sz w:val="28"/>
          <w:szCs w:val="28"/>
        </w:rPr>
        <w:t>фиксированного базового размера страховой части трудовой пенсии по старости</w:t>
      </w:r>
      <w:r w:rsidR="00026D50" w:rsidRPr="000A5619">
        <w:rPr>
          <w:sz w:val="28"/>
          <w:szCs w:val="28"/>
        </w:rPr>
        <w:t>» заменить словами «размера фиксированной выплаты к страховой пенсии по старости (инвалидности)».</w:t>
      </w:r>
    </w:p>
    <w:p w:rsidR="00582D5B" w:rsidRPr="000A5619" w:rsidRDefault="0000645F" w:rsidP="00DE39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619">
        <w:rPr>
          <w:sz w:val="28"/>
          <w:szCs w:val="28"/>
        </w:rPr>
        <w:t>7</w:t>
      </w:r>
      <w:r w:rsidR="00026D50" w:rsidRPr="000A5619">
        <w:rPr>
          <w:sz w:val="28"/>
          <w:szCs w:val="28"/>
        </w:rPr>
        <w:t>.</w:t>
      </w:r>
      <w:r w:rsidR="00B87F94" w:rsidRPr="000A5619">
        <w:rPr>
          <w:sz w:val="28"/>
          <w:szCs w:val="28"/>
        </w:rPr>
        <w:t xml:space="preserve"> </w:t>
      </w:r>
      <w:proofErr w:type="gramStart"/>
      <w:r w:rsidR="00026D50" w:rsidRPr="000A5619">
        <w:rPr>
          <w:sz w:val="28"/>
          <w:szCs w:val="28"/>
        </w:rPr>
        <w:t>В</w:t>
      </w:r>
      <w:r w:rsidR="00582D5B" w:rsidRPr="000A5619">
        <w:rPr>
          <w:sz w:val="28"/>
          <w:szCs w:val="28"/>
        </w:rPr>
        <w:t xml:space="preserve"> пункте </w:t>
      </w:r>
      <w:r w:rsidRPr="000A5619">
        <w:rPr>
          <w:sz w:val="28"/>
          <w:szCs w:val="28"/>
        </w:rPr>
        <w:t>1</w:t>
      </w:r>
      <w:r w:rsidR="00582D5B" w:rsidRPr="000A5619">
        <w:rPr>
          <w:sz w:val="28"/>
          <w:szCs w:val="28"/>
        </w:rPr>
        <w:t xml:space="preserve"> части 1 статьи 8 слова «фиксированного базового размера страховой части трудовой пенсии по старости, установленного</w:t>
      </w:r>
      <w:r w:rsidR="001619DE" w:rsidRPr="000A5619">
        <w:rPr>
          <w:sz w:val="28"/>
          <w:szCs w:val="28"/>
        </w:rPr>
        <w:t xml:space="preserve"> </w:t>
      </w:r>
      <w:r w:rsidR="00582D5B" w:rsidRPr="000A5619">
        <w:rPr>
          <w:sz w:val="28"/>
          <w:szCs w:val="28"/>
        </w:rPr>
        <w:t>в соответствии</w:t>
      </w:r>
      <w:r w:rsidR="001619DE" w:rsidRPr="000A5619">
        <w:rPr>
          <w:sz w:val="28"/>
          <w:szCs w:val="28"/>
        </w:rPr>
        <w:t xml:space="preserve"> </w:t>
      </w:r>
      <w:r w:rsidR="00582D5B" w:rsidRPr="000A5619">
        <w:rPr>
          <w:sz w:val="28"/>
          <w:szCs w:val="28"/>
        </w:rPr>
        <w:t xml:space="preserve">с пунктом 2 статьи 14 Федерального закона «О трудовых пенсиях в Российской Федерации» (далее – фиксированный размер страховой части трудовой пенсии по старости)» заменить словами «фиксированной выплаты </w:t>
      </w:r>
      <w:r w:rsidR="00094540" w:rsidRPr="000A5619">
        <w:rPr>
          <w:sz w:val="28"/>
          <w:szCs w:val="28"/>
        </w:rPr>
        <w:t>к</w:t>
      </w:r>
      <w:r w:rsidR="00582D5B" w:rsidRPr="000A5619">
        <w:rPr>
          <w:sz w:val="28"/>
          <w:szCs w:val="28"/>
        </w:rPr>
        <w:t xml:space="preserve"> страховой пенсии по старости (инвалидности)»</w:t>
      </w:r>
      <w:r w:rsidR="00094540" w:rsidRPr="000A5619">
        <w:rPr>
          <w:sz w:val="28"/>
          <w:szCs w:val="28"/>
        </w:rPr>
        <w:t>.</w:t>
      </w:r>
      <w:proofErr w:type="gramEnd"/>
    </w:p>
    <w:p w:rsidR="00197E0B" w:rsidRPr="000A5619" w:rsidRDefault="0000645F" w:rsidP="00DE39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619">
        <w:rPr>
          <w:sz w:val="28"/>
          <w:szCs w:val="28"/>
        </w:rPr>
        <w:t>8</w:t>
      </w:r>
      <w:r w:rsidR="00094540" w:rsidRPr="000A5619">
        <w:rPr>
          <w:sz w:val="28"/>
          <w:szCs w:val="28"/>
        </w:rPr>
        <w:t>.</w:t>
      </w:r>
      <w:r w:rsidR="00B87F94" w:rsidRPr="000A5619">
        <w:rPr>
          <w:sz w:val="28"/>
          <w:szCs w:val="28"/>
        </w:rPr>
        <w:t xml:space="preserve"> </w:t>
      </w:r>
      <w:r w:rsidR="00197E0B" w:rsidRPr="000A5619">
        <w:rPr>
          <w:sz w:val="28"/>
          <w:szCs w:val="28"/>
        </w:rPr>
        <w:t>П</w:t>
      </w:r>
      <w:r w:rsidR="00D0205C" w:rsidRPr="000A5619">
        <w:rPr>
          <w:sz w:val="28"/>
          <w:szCs w:val="28"/>
        </w:rPr>
        <w:t>риложени</w:t>
      </w:r>
      <w:r w:rsidR="00197E0B" w:rsidRPr="000A5619">
        <w:rPr>
          <w:sz w:val="28"/>
          <w:szCs w:val="28"/>
        </w:rPr>
        <w:t>е</w:t>
      </w:r>
      <w:r w:rsidR="00D0205C" w:rsidRPr="000A5619">
        <w:rPr>
          <w:sz w:val="28"/>
          <w:szCs w:val="28"/>
        </w:rPr>
        <w:t xml:space="preserve"> 1 </w:t>
      </w:r>
      <w:r w:rsidR="00197E0B" w:rsidRPr="000A5619">
        <w:rPr>
          <w:sz w:val="28"/>
          <w:szCs w:val="28"/>
        </w:rPr>
        <w:t>изложить в редакции согласно приложению 1 к настоящему Решению.</w:t>
      </w:r>
    </w:p>
    <w:p w:rsidR="00197E0B" w:rsidRPr="000A5619" w:rsidRDefault="0000645F" w:rsidP="00DE39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619">
        <w:rPr>
          <w:sz w:val="28"/>
          <w:szCs w:val="28"/>
        </w:rPr>
        <w:t>9</w:t>
      </w:r>
      <w:r w:rsidR="00197E0B" w:rsidRPr="000A5619">
        <w:rPr>
          <w:sz w:val="28"/>
          <w:szCs w:val="28"/>
        </w:rPr>
        <w:t xml:space="preserve">. </w:t>
      </w:r>
      <w:r w:rsidR="00FE268A" w:rsidRPr="000A5619">
        <w:rPr>
          <w:sz w:val="28"/>
          <w:szCs w:val="28"/>
        </w:rPr>
        <w:t xml:space="preserve">Приложение 4 </w:t>
      </w:r>
      <w:r w:rsidR="00DB4220" w:rsidRPr="000A5619">
        <w:rPr>
          <w:sz w:val="28"/>
          <w:szCs w:val="28"/>
        </w:rPr>
        <w:t xml:space="preserve">изложить в редакции согласно приложению </w:t>
      </w:r>
      <w:r w:rsidR="00197E0B" w:rsidRPr="000A5619">
        <w:rPr>
          <w:sz w:val="28"/>
          <w:szCs w:val="28"/>
        </w:rPr>
        <w:t xml:space="preserve">2 </w:t>
      </w:r>
      <w:r w:rsidR="00DB4220" w:rsidRPr="000A5619">
        <w:rPr>
          <w:sz w:val="28"/>
          <w:szCs w:val="28"/>
        </w:rPr>
        <w:t>к настоящему Решению.</w:t>
      </w:r>
    </w:p>
    <w:p w:rsidR="00002809" w:rsidRPr="000A5619" w:rsidRDefault="0000645F" w:rsidP="00DE39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619">
        <w:rPr>
          <w:sz w:val="28"/>
          <w:szCs w:val="28"/>
        </w:rPr>
        <w:t>10</w:t>
      </w:r>
      <w:r w:rsidR="00197E0B" w:rsidRPr="000A5619">
        <w:rPr>
          <w:sz w:val="28"/>
          <w:szCs w:val="28"/>
        </w:rPr>
        <w:t xml:space="preserve">. </w:t>
      </w:r>
      <w:r w:rsidR="00002809" w:rsidRPr="000A5619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197E0B" w:rsidRPr="000A5619" w:rsidRDefault="00002809" w:rsidP="00DE390E">
      <w:pPr>
        <w:pStyle w:val="af"/>
        <w:tabs>
          <w:tab w:val="left" w:pos="0"/>
        </w:tabs>
        <w:ind w:left="0" w:firstLine="709"/>
        <w:jc w:val="both"/>
        <w:rPr>
          <w:b/>
          <w:sz w:val="28"/>
          <w:szCs w:val="28"/>
        </w:rPr>
      </w:pPr>
      <w:r w:rsidRPr="000A5619">
        <w:rPr>
          <w:sz w:val="28"/>
          <w:szCs w:val="28"/>
        </w:rPr>
        <w:t xml:space="preserve">11. </w:t>
      </w:r>
      <w:r w:rsidR="00197E0B" w:rsidRPr="000A5619">
        <w:rPr>
          <w:sz w:val="28"/>
          <w:szCs w:val="28"/>
        </w:rPr>
        <w:t xml:space="preserve">Размеры ежемесячной выплаты к пенсии за выслугу лет лицам, замещавшим должности муниципальной службы, установленные до вступления в силу настоящего Решения, подлежат перерасчету </w:t>
      </w:r>
      <w:r w:rsidR="001619DE" w:rsidRPr="000A5619">
        <w:rPr>
          <w:sz w:val="28"/>
          <w:szCs w:val="28"/>
        </w:rPr>
        <w:t>в</w:t>
      </w:r>
      <w:r w:rsidR="00197E0B" w:rsidRPr="000A5619">
        <w:rPr>
          <w:sz w:val="28"/>
          <w:szCs w:val="28"/>
        </w:rPr>
        <w:t xml:space="preserve"> соответствии с Законом Камчатского края от 10.12.2007 № 710 </w:t>
      </w:r>
      <w:r w:rsidR="00994CD2" w:rsidRPr="000A5619">
        <w:rPr>
          <w:sz w:val="28"/>
          <w:szCs w:val="28"/>
        </w:rPr>
        <w:t>«</w:t>
      </w:r>
      <w:r w:rsidR="00197E0B" w:rsidRPr="000A5619">
        <w:rPr>
          <w:sz w:val="28"/>
          <w:szCs w:val="28"/>
        </w:rPr>
        <w:t>О пенсионном обеспечении лиц, замещавших государственные должности Камчатского края и должности государственной гражда</w:t>
      </w:r>
      <w:r w:rsidR="00FE268A" w:rsidRPr="000A5619">
        <w:rPr>
          <w:sz w:val="28"/>
          <w:szCs w:val="28"/>
        </w:rPr>
        <w:t xml:space="preserve">нской службы Камчатского края» </w:t>
      </w:r>
      <w:r w:rsidR="00197E0B" w:rsidRPr="000A5619">
        <w:rPr>
          <w:sz w:val="28"/>
          <w:szCs w:val="28"/>
        </w:rPr>
        <w:t>и настоящим Решением.</w:t>
      </w:r>
    </w:p>
    <w:p w:rsidR="00197E0B" w:rsidRPr="000A5619" w:rsidRDefault="00197E0B" w:rsidP="00DE390E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0A5619">
        <w:rPr>
          <w:sz w:val="28"/>
          <w:szCs w:val="28"/>
        </w:rPr>
        <w:lastRenderedPageBreak/>
        <w:t xml:space="preserve">Если при перерасчете в соответствии с абзацем </w:t>
      </w:r>
      <w:r w:rsidR="00994CD2" w:rsidRPr="000A5619">
        <w:rPr>
          <w:sz w:val="28"/>
          <w:szCs w:val="28"/>
        </w:rPr>
        <w:t xml:space="preserve">первым </w:t>
      </w:r>
      <w:r w:rsidR="00FE268A" w:rsidRPr="000A5619">
        <w:rPr>
          <w:sz w:val="28"/>
          <w:szCs w:val="28"/>
        </w:rPr>
        <w:t xml:space="preserve">настоящего пункта </w:t>
      </w:r>
      <w:r w:rsidRPr="000A5619">
        <w:rPr>
          <w:sz w:val="28"/>
          <w:szCs w:val="28"/>
        </w:rPr>
        <w:t>размер пенсии за выслугу лет уменьшается по сравнению с размером, установленным до вступления в силу настоящего Решения, то пенсия за выслугу лет выплачивается в размере, установленном до вступления</w:t>
      </w:r>
      <w:r w:rsidR="002B1936" w:rsidRPr="000A5619">
        <w:rPr>
          <w:sz w:val="28"/>
          <w:szCs w:val="28"/>
        </w:rPr>
        <w:t xml:space="preserve"> </w:t>
      </w:r>
      <w:r w:rsidRPr="000A5619">
        <w:rPr>
          <w:sz w:val="28"/>
          <w:szCs w:val="28"/>
        </w:rPr>
        <w:t xml:space="preserve">в силу настоящего Решения, вплоть до возникновения у лиц, указанных в абзаце </w:t>
      </w:r>
      <w:r w:rsidR="00994CD2" w:rsidRPr="000A5619">
        <w:rPr>
          <w:sz w:val="28"/>
          <w:szCs w:val="28"/>
        </w:rPr>
        <w:t xml:space="preserve">первом </w:t>
      </w:r>
      <w:r w:rsidRPr="000A5619">
        <w:rPr>
          <w:sz w:val="28"/>
          <w:szCs w:val="28"/>
        </w:rPr>
        <w:t>настоящего пункта, права на получение пенсии за выслугу лет</w:t>
      </w:r>
      <w:proofErr w:type="gramEnd"/>
      <w:r w:rsidRPr="000A5619">
        <w:rPr>
          <w:sz w:val="28"/>
          <w:szCs w:val="28"/>
        </w:rPr>
        <w:t xml:space="preserve"> в соответствии с Законом Камчатского края от 10.12.2007 № 710 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 и настоящим Решением в большем размере.</w:t>
      </w:r>
    </w:p>
    <w:p w:rsidR="00197E0B" w:rsidRDefault="00197E0B" w:rsidP="009D518B">
      <w:pPr>
        <w:rPr>
          <w:sz w:val="28"/>
          <w:szCs w:val="28"/>
        </w:rPr>
      </w:pPr>
    </w:p>
    <w:p w:rsidR="00DB59E9" w:rsidRPr="009D518B" w:rsidRDefault="00DB59E9" w:rsidP="009D518B">
      <w:pPr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823AC3" w:rsidRPr="000A5D3E" w:rsidTr="00CA304A">
        <w:trPr>
          <w:trHeight w:val="857"/>
        </w:trPr>
        <w:tc>
          <w:tcPr>
            <w:tcW w:w="4130" w:type="dxa"/>
          </w:tcPr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proofErr w:type="gramStart"/>
            <w:r w:rsidRPr="000A5D3E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823AC3" w:rsidRPr="000A5D3E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3601F6" w:rsidRDefault="003601F6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0A5D3E" w:rsidRDefault="00C20A6B" w:rsidP="00383F4B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EF3F33" w:rsidRDefault="00EF3F33" w:rsidP="00D0205C"/>
    <w:p w:rsidR="00197E0B" w:rsidRDefault="00197E0B" w:rsidP="005312C4">
      <w:pPr>
        <w:ind w:firstLine="709"/>
        <w:jc w:val="right"/>
        <w:rPr>
          <w:sz w:val="28"/>
          <w:szCs w:val="28"/>
        </w:rPr>
      </w:pPr>
    </w:p>
    <w:p w:rsidR="00CA304A" w:rsidRDefault="00CA304A" w:rsidP="005312C4">
      <w:pPr>
        <w:ind w:firstLine="709"/>
        <w:jc w:val="right"/>
        <w:rPr>
          <w:sz w:val="28"/>
          <w:szCs w:val="28"/>
        </w:rPr>
      </w:pPr>
    </w:p>
    <w:p w:rsidR="00CA304A" w:rsidRDefault="00CA304A" w:rsidP="005312C4">
      <w:pPr>
        <w:ind w:firstLine="709"/>
        <w:jc w:val="right"/>
        <w:rPr>
          <w:sz w:val="28"/>
          <w:szCs w:val="28"/>
        </w:rPr>
      </w:pPr>
    </w:p>
    <w:p w:rsidR="00CA304A" w:rsidRDefault="00CA304A" w:rsidP="005312C4">
      <w:pPr>
        <w:ind w:firstLine="709"/>
        <w:jc w:val="right"/>
        <w:rPr>
          <w:sz w:val="28"/>
          <w:szCs w:val="28"/>
        </w:rPr>
      </w:pPr>
    </w:p>
    <w:p w:rsidR="00CA304A" w:rsidRDefault="00CA304A" w:rsidP="005312C4">
      <w:pPr>
        <w:ind w:firstLine="709"/>
        <w:jc w:val="right"/>
        <w:rPr>
          <w:sz w:val="28"/>
          <w:szCs w:val="28"/>
        </w:rPr>
      </w:pPr>
    </w:p>
    <w:p w:rsidR="00CA304A" w:rsidRDefault="00CA304A" w:rsidP="005312C4">
      <w:pPr>
        <w:ind w:firstLine="709"/>
        <w:jc w:val="right"/>
        <w:rPr>
          <w:sz w:val="28"/>
          <w:szCs w:val="28"/>
        </w:rPr>
      </w:pPr>
    </w:p>
    <w:p w:rsidR="00CA304A" w:rsidRDefault="00CA304A" w:rsidP="005312C4">
      <w:pPr>
        <w:ind w:firstLine="709"/>
        <w:jc w:val="right"/>
        <w:rPr>
          <w:sz w:val="28"/>
          <w:szCs w:val="28"/>
        </w:rPr>
      </w:pPr>
    </w:p>
    <w:p w:rsidR="00CA304A" w:rsidRDefault="00CA304A" w:rsidP="005312C4">
      <w:pPr>
        <w:ind w:firstLine="709"/>
        <w:jc w:val="right"/>
        <w:rPr>
          <w:sz w:val="28"/>
          <w:szCs w:val="28"/>
        </w:rPr>
      </w:pPr>
    </w:p>
    <w:p w:rsidR="00CA304A" w:rsidRDefault="00CA304A" w:rsidP="005312C4">
      <w:pPr>
        <w:ind w:firstLine="709"/>
        <w:jc w:val="right"/>
        <w:rPr>
          <w:sz w:val="28"/>
          <w:szCs w:val="28"/>
        </w:rPr>
      </w:pPr>
    </w:p>
    <w:p w:rsidR="00CA304A" w:rsidRDefault="00CA304A" w:rsidP="005312C4">
      <w:pPr>
        <w:ind w:firstLine="709"/>
        <w:jc w:val="right"/>
        <w:rPr>
          <w:sz w:val="28"/>
          <w:szCs w:val="28"/>
        </w:rPr>
      </w:pPr>
    </w:p>
    <w:p w:rsidR="00CA304A" w:rsidRDefault="00CA304A" w:rsidP="005312C4">
      <w:pPr>
        <w:ind w:firstLine="709"/>
        <w:jc w:val="right"/>
        <w:rPr>
          <w:sz w:val="28"/>
          <w:szCs w:val="28"/>
        </w:rPr>
      </w:pPr>
    </w:p>
    <w:p w:rsidR="00CA304A" w:rsidRDefault="00CA304A" w:rsidP="005312C4">
      <w:pPr>
        <w:ind w:firstLine="709"/>
        <w:jc w:val="right"/>
        <w:rPr>
          <w:sz w:val="28"/>
          <w:szCs w:val="28"/>
        </w:rPr>
      </w:pPr>
    </w:p>
    <w:p w:rsidR="00CA304A" w:rsidRDefault="00CA304A" w:rsidP="005312C4">
      <w:pPr>
        <w:ind w:firstLine="709"/>
        <w:jc w:val="right"/>
        <w:rPr>
          <w:sz w:val="28"/>
          <w:szCs w:val="28"/>
        </w:rPr>
      </w:pPr>
    </w:p>
    <w:p w:rsidR="00C562FC" w:rsidRDefault="00C562FC" w:rsidP="005312C4">
      <w:pPr>
        <w:ind w:firstLine="709"/>
        <w:jc w:val="right"/>
        <w:rPr>
          <w:sz w:val="28"/>
          <w:szCs w:val="28"/>
        </w:rPr>
      </w:pPr>
    </w:p>
    <w:p w:rsidR="00C562FC" w:rsidRDefault="00C562FC" w:rsidP="005312C4">
      <w:pPr>
        <w:ind w:firstLine="709"/>
        <w:jc w:val="right"/>
        <w:rPr>
          <w:sz w:val="28"/>
          <w:szCs w:val="28"/>
        </w:rPr>
      </w:pPr>
    </w:p>
    <w:p w:rsidR="00C562FC" w:rsidRDefault="00C562FC" w:rsidP="005312C4">
      <w:pPr>
        <w:ind w:firstLine="709"/>
        <w:jc w:val="right"/>
        <w:rPr>
          <w:sz w:val="28"/>
          <w:szCs w:val="28"/>
        </w:rPr>
      </w:pPr>
    </w:p>
    <w:p w:rsidR="00C562FC" w:rsidRDefault="00C562FC" w:rsidP="005312C4">
      <w:pPr>
        <w:ind w:firstLine="709"/>
        <w:jc w:val="right"/>
        <w:rPr>
          <w:sz w:val="28"/>
          <w:szCs w:val="28"/>
        </w:rPr>
      </w:pPr>
    </w:p>
    <w:p w:rsidR="00C562FC" w:rsidRDefault="00C562FC" w:rsidP="005312C4">
      <w:pPr>
        <w:ind w:firstLine="709"/>
        <w:jc w:val="right"/>
        <w:rPr>
          <w:sz w:val="28"/>
          <w:szCs w:val="28"/>
        </w:rPr>
      </w:pPr>
    </w:p>
    <w:p w:rsidR="00C562FC" w:rsidRDefault="00C562FC" w:rsidP="005312C4">
      <w:pPr>
        <w:ind w:firstLine="709"/>
        <w:jc w:val="right"/>
        <w:rPr>
          <w:sz w:val="28"/>
          <w:szCs w:val="28"/>
        </w:rPr>
      </w:pPr>
    </w:p>
    <w:p w:rsidR="00C562FC" w:rsidRDefault="00C562FC" w:rsidP="005312C4">
      <w:pPr>
        <w:ind w:firstLine="709"/>
        <w:jc w:val="right"/>
        <w:rPr>
          <w:sz w:val="28"/>
          <w:szCs w:val="28"/>
        </w:rPr>
      </w:pPr>
    </w:p>
    <w:p w:rsidR="00C562FC" w:rsidRDefault="00C562FC" w:rsidP="005312C4">
      <w:pPr>
        <w:ind w:firstLine="709"/>
        <w:jc w:val="right"/>
        <w:rPr>
          <w:sz w:val="28"/>
          <w:szCs w:val="28"/>
        </w:rPr>
      </w:pPr>
    </w:p>
    <w:p w:rsidR="00C562FC" w:rsidRDefault="00C562FC" w:rsidP="005312C4">
      <w:pPr>
        <w:ind w:firstLine="709"/>
        <w:jc w:val="right"/>
        <w:rPr>
          <w:sz w:val="28"/>
          <w:szCs w:val="28"/>
        </w:rPr>
      </w:pPr>
    </w:p>
    <w:p w:rsidR="00C562FC" w:rsidRDefault="00C562FC" w:rsidP="005312C4">
      <w:pPr>
        <w:ind w:firstLine="709"/>
        <w:jc w:val="right"/>
        <w:rPr>
          <w:sz w:val="28"/>
          <w:szCs w:val="28"/>
        </w:rPr>
      </w:pPr>
    </w:p>
    <w:p w:rsidR="00C562FC" w:rsidRDefault="00C562FC" w:rsidP="005312C4">
      <w:pPr>
        <w:ind w:firstLine="709"/>
        <w:jc w:val="right"/>
        <w:rPr>
          <w:sz w:val="28"/>
          <w:szCs w:val="28"/>
        </w:rPr>
      </w:pPr>
    </w:p>
    <w:p w:rsidR="00C562FC" w:rsidRDefault="00C562FC" w:rsidP="005312C4">
      <w:pPr>
        <w:ind w:firstLine="709"/>
        <w:jc w:val="right"/>
        <w:rPr>
          <w:sz w:val="28"/>
          <w:szCs w:val="28"/>
        </w:rPr>
      </w:pPr>
    </w:p>
    <w:p w:rsidR="00C562FC" w:rsidRDefault="00C562FC" w:rsidP="005312C4">
      <w:pPr>
        <w:ind w:firstLine="709"/>
        <w:jc w:val="right"/>
        <w:rPr>
          <w:sz w:val="28"/>
          <w:szCs w:val="28"/>
        </w:rPr>
      </w:pPr>
    </w:p>
    <w:p w:rsidR="00C562FC" w:rsidRDefault="00C562FC" w:rsidP="005312C4">
      <w:pPr>
        <w:ind w:firstLine="709"/>
        <w:jc w:val="right"/>
        <w:rPr>
          <w:sz w:val="28"/>
          <w:szCs w:val="28"/>
        </w:rPr>
      </w:pPr>
    </w:p>
    <w:p w:rsidR="00C562FC" w:rsidRDefault="00C562FC" w:rsidP="005312C4">
      <w:pPr>
        <w:ind w:firstLine="709"/>
        <w:jc w:val="right"/>
        <w:rPr>
          <w:sz w:val="28"/>
          <w:szCs w:val="28"/>
        </w:rPr>
      </w:pPr>
    </w:p>
    <w:p w:rsidR="00C562FC" w:rsidRDefault="00C562FC" w:rsidP="005312C4">
      <w:pPr>
        <w:ind w:firstLine="709"/>
        <w:jc w:val="right"/>
        <w:rPr>
          <w:sz w:val="28"/>
          <w:szCs w:val="28"/>
        </w:rPr>
      </w:pPr>
    </w:p>
    <w:p w:rsidR="0061571C" w:rsidRDefault="0061571C" w:rsidP="005312C4">
      <w:pPr>
        <w:ind w:firstLine="709"/>
        <w:jc w:val="right"/>
        <w:rPr>
          <w:sz w:val="28"/>
          <w:szCs w:val="28"/>
        </w:rPr>
      </w:pPr>
    </w:p>
    <w:p w:rsidR="0061571C" w:rsidRDefault="0061571C" w:rsidP="005312C4">
      <w:pPr>
        <w:ind w:firstLine="709"/>
        <w:jc w:val="right"/>
        <w:rPr>
          <w:sz w:val="28"/>
          <w:szCs w:val="28"/>
        </w:rPr>
      </w:pPr>
    </w:p>
    <w:p w:rsidR="0061571C" w:rsidRDefault="0061571C" w:rsidP="005312C4">
      <w:pPr>
        <w:ind w:firstLine="709"/>
        <w:jc w:val="right"/>
        <w:rPr>
          <w:sz w:val="28"/>
          <w:szCs w:val="28"/>
        </w:rPr>
      </w:pPr>
    </w:p>
    <w:p w:rsidR="00197E0B" w:rsidRPr="0061571C" w:rsidRDefault="00197E0B" w:rsidP="00197E0B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 w:rsidRPr="0061571C">
        <w:rPr>
          <w:rFonts w:eastAsia="Calibri"/>
          <w:sz w:val="24"/>
          <w:szCs w:val="24"/>
        </w:rPr>
        <w:lastRenderedPageBreak/>
        <w:t>Приложение 1</w:t>
      </w:r>
    </w:p>
    <w:p w:rsidR="00197E0B" w:rsidRPr="0061571C" w:rsidRDefault="00197E0B" w:rsidP="00197E0B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61571C">
        <w:rPr>
          <w:rFonts w:eastAsia="Calibri"/>
          <w:sz w:val="24"/>
          <w:szCs w:val="24"/>
        </w:rPr>
        <w:t xml:space="preserve">к Решению </w:t>
      </w:r>
      <w:r w:rsidR="00AE7996" w:rsidRPr="0061571C">
        <w:rPr>
          <w:rFonts w:eastAsia="Calibri"/>
          <w:sz w:val="24"/>
          <w:szCs w:val="24"/>
        </w:rPr>
        <w:t>Г</w:t>
      </w:r>
      <w:r w:rsidRPr="0061571C">
        <w:rPr>
          <w:rFonts w:eastAsia="Calibri"/>
          <w:sz w:val="24"/>
          <w:szCs w:val="24"/>
        </w:rPr>
        <w:t>ородской Думы</w:t>
      </w:r>
    </w:p>
    <w:p w:rsidR="00197E0B" w:rsidRPr="0061571C" w:rsidRDefault="00197E0B" w:rsidP="00197E0B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proofErr w:type="gramStart"/>
      <w:r w:rsidRPr="0061571C">
        <w:rPr>
          <w:rFonts w:eastAsia="Calibri"/>
          <w:sz w:val="24"/>
          <w:szCs w:val="24"/>
        </w:rPr>
        <w:t>Петропавловск-Камчатского</w:t>
      </w:r>
      <w:proofErr w:type="gramEnd"/>
    </w:p>
    <w:p w:rsidR="00197E0B" w:rsidRPr="0061571C" w:rsidRDefault="00197E0B" w:rsidP="00197E0B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61571C">
        <w:rPr>
          <w:rFonts w:eastAsia="Calibri"/>
          <w:sz w:val="24"/>
          <w:szCs w:val="24"/>
        </w:rPr>
        <w:t>городского округа</w:t>
      </w:r>
    </w:p>
    <w:p w:rsidR="00197E0B" w:rsidRPr="0061571C" w:rsidRDefault="00197E0B" w:rsidP="00197E0B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61571C">
        <w:rPr>
          <w:rFonts w:eastAsia="Calibri"/>
          <w:sz w:val="24"/>
          <w:szCs w:val="24"/>
        </w:rPr>
        <w:t xml:space="preserve">от </w:t>
      </w:r>
      <w:r w:rsidR="0061571C" w:rsidRPr="0061571C">
        <w:rPr>
          <w:rFonts w:eastAsia="Calibri"/>
          <w:sz w:val="24"/>
          <w:szCs w:val="24"/>
        </w:rPr>
        <w:t xml:space="preserve">03.03.2015 </w:t>
      </w:r>
      <w:r w:rsidRPr="0061571C">
        <w:rPr>
          <w:rFonts w:eastAsia="Calibri"/>
          <w:sz w:val="24"/>
          <w:szCs w:val="24"/>
        </w:rPr>
        <w:t>№</w:t>
      </w:r>
      <w:r w:rsidR="0061571C" w:rsidRPr="0061571C">
        <w:rPr>
          <w:rFonts w:eastAsia="Calibri"/>
          <w:sz w:val="24"/>
          <w:szCs w:val="24"/>
        </w:rPr>
        <w:t xml:space="preserve"> 296</w:t>
      </w:r>
      <w:r w:rsidRPr="0061571C">
        <w:rPr>
          <w:rFonts w:eastAsia="Calibri"/>
          <w:sz w:val="24"/>
          <w:szCs w:val="24"/>
        </w:rPr>
        <w:t>-нд</w:t>
      </w:r>
    </w:p>
    <w:p w:rsidR="00197E0B" w:rsidRPr="0061571C" w:rsidRDefault="00197E0B" w:rsidP="00197E0B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61571C">
        <w:rPr>
          <w:rFonts w:eastAsia="Calibri"/>
          <w:sz w:val="24"/>
          <w:szCs w:val="24"/>
        </w:rPr>
        <w:t xml:space="preserve">«О внесении изменений </w:t>
      </w:r>
    </w:p>
    <w:p w:rsidR="00197E0B" w:rsidRPr="0061571C" w:rsidRDefault="00197E0B" w:rsidP="00197E0B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61571C">
        <w:rPr>
          <w:rFonts w:eastAsia="Calibri"/>
          <w:sz w:val="24"/>
          <w:szCs w:val="24"/>
        </w:rPr>
        <w:t xml:space="preserve">в </w:t>
      </w:r>
      <w:r w:rsidR="00AE7996" w:rsidRPr="0061571C">
        <w:rPr>
          <w:rFonts w:eastAsia="Calibri"/>
          <w:sz w:val="24"/>
          <w:szCs w:val="24"/>
        </w:rPr>
        <w:t>Р</w:t>
      </w:r>
      <w:r w:rsidRPr="0061571C">
        <w:rPr>
          <w:rFonts w:eastAsia="Calibri"/>
          <w:sz w:val="24"/>
          <w:szCs w:val="24"/>
        </w:rPr>
        <w:t>ешение Городской Думы</w:t>
      </w:r>
    </w:p>
    <w:p w:rsidR="00197E0B" w:rsidRPr="0061571C" w:rsidRDefault="00197E0B" w:rsidP="00197E0B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proofErr w:type="gramStart"/>
      <w:r w:rsidRPr="0061571C">
        <w:rPr>
          <w:rFonts w:eastAsia="Calibri"/>
          <w:sz w:val="24"/>
          <w:szCs w:val="24"/>
        </w:rPr>
        <w:t>Петропавловск-Камчатского</w:t>
      </w:r>
      <w:proofErr w:type="gramEnd"/>
    </w:p>
    <w:p w:rsidR="00197E0B" w:rsidRPr="0061571C" w:rsidRDefault="00197E0B" w:rsidP="00197E0B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61571C">
        <w:rPr>
          <w:rFonts w:eastAsia="Calibri"/>
          <w:sz w:val="24"/>
          <w:szCs w:val="24"/>
        </w:rPr>
        <w:t>городского округа</w:t>
      </w:r>
    </w:p>
    <w:p w:rsidR="00197E0B" w:rsidRPr="0061571C" w:rsidRDefault="00197E0B" w:rsidP="00197E0B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61571C">
        <w:rPr>
          <w:rFonts w:eastAsia="Calibri"/>
          <w:sz w:val="24"/>
          <w:szCs w:val="24"/>
        </w:rPr>
        <w:t>от 06.05.2013 № 57-нд</w:t>
      </w:r>
    </w:p>
    <w:p w:rsidR="00197E0B" w:rsidRPr="0061571C" w:rsidRDefault="00197E0B" w:rsidP="00197E0B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61571C">
        <w:rPr>
          <w:rFonts w:eastAsia="Calibri"/>
          <w:sz w:val="24"/>
          <w:szCs w:val="24"/>
        </w:rPr>
        <w:t>«О назначении и выплате</w:t>
      </w:r>
    </w:p>
    <w:p w:rsidR="00197E0B" w:rsidRPr="0061571C" w:rsidRDefault="00197E0B" w:rsidP="00197E0B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61571C">
        <w:rPr>
          <w:rFonts w:eastAsia="Calibri"/>
          <w:sz w:val="24"/>
          <w:szCs w:val="24"/>
        </w:rPr>
        <w:t>пенсии за выслугу лет</w:t>
      </w:r>
    </w:p>
    <w:p w:rsidR="00197E0B" w:rsidRPr="0061571C" w:rsidRDefault="00197E0B" w:rsidP="00197E0B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61571C">
        <w:rPr>
          <w:rFonts w:eastAsia="Calibri"/>
          <w:sz w:val="24"/>
          <w:szCs w:val="24"/>
        </w:rPr>
        <w:t>лицам, замещавшим должности</w:t>
      </w:r>
    </w:p>
    <w:p w:rsidR="00197E0B" w:rsidRPr="0061571C" w:rsidRDefault="00197E0B" w:rsidP="00197E0B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61571C">
        <w:rPr>
          <w:rFonts w:eastAsia="Calibri"/>
          <w:sz w:val="24"/>
          <w:szCs w:val="24"/>
        </w:rPr>
        <w:t xml:space="preserve">муниципальной службы </w:t>
      </w:r>
      <w:proofErr w:type="gramStart"/>
      <w:r w:rsidRPr="0061571C">
        <w:rPr>
          <w:rFonts w:eastAsia="Calibri"/>
          <w:sz w:val="24"/>
          <w:szCs w:val="24"/>
        </w:rPr>
        <w:t>в</w:t>
      </w:r>
      <w:proofErr w:type="gramEnd"/>
    </w:p>
    <w:p w:rsidR="00197E0B" w:rsidRPr="0061571C" w:rsidRDefault="00197E0B" w:rsidP="00197E0B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proofErr w:type="gramStart"/>
      <w:r w:rsidRPr="0061571C">
        <w:rPr>
          <w:rFonts w:eastAsia="Calibri"/>
          <w:sz w:val="24"/>
          <w:szCs w:val="24"/>
        </w:rPr>
        <w:t>Петропавловск-Камчатском</w:t>
      </w:r>
      <w:proofErr w:type="gramEnd"/>
    </w:p>
    <w:p w:rsidR="00197E0B" w:rsidRPr="0061571C" w:rsidRDefault="00197E0B" w:rsidP="00197E0B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proofErr w:type="gramStart"/>
      <w:r w:rsidRPr="0061571C">
        <w:rPr>
          <w:rFonts w:eastAsia="Calibri"/>
          <w:sz w:val="24"/>
          <w:szCs w:val="24"/>
        </w:rPr>
        <w:t>городском округе»</w:t>
      </w:r>
      <w:proofErr w:type="gramEnd"/>
    </w:p>
    <w:p w:rsidR="00197E0B" w:rsidRPr="0061571C" w:rsidRDefault="00197E0B" w:rsidP="00197E0B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197E0B" w:rsidRPr="0061571C" w:rsidRDefault="000940F4" w:rsidP="00197E0B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 w:rsidR="0061571C" w:rsidRPr="0061571C">
        <w:rPr>
          <w:rFonts w:eastAsia="Calibri"/>
          <w:sz w:val="24"/>
          <w:szCs w:val="24"/>
        </w:rPr>
        <w:t xml:space="preserve">Приложение </w:t>
      </w:r>
      <w:r w:rsidR="00197E0B" w:rsidRPr="0061571C">
        <w:rPr>
          <w:rFonts w:eastAsia="Calibri"/>
          <w:sz w:val="24"/>
          <w:szCs w:val="24"/>
        </w:rPr>
        <w:t>1</w:t>
      </w:r>
    </w:p>
    <w:p w:rsidR="00197E0B" w:rsidRPr="0061571C" w:rsidRDefault="00197E0B" w:rsidP="00197E0B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61571C">
        <w:rPr>
          <w:rFonts w:eastAsia="Calibri"/>
          <w:sz w:val="24"/>
          <w:szCs w:val="24"/>
        </w:rPr>
        <w:t>к Решению Городской Думы</w:t>
      </w:r>
    </w:p>
    <w:p w:rsidR="00197E0B" w:rsidRPr="0061571C" w:rsidRDefault="00197E0B" w:rsidP="00197E0B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proofErr w:type="gramStart"/>
      <w:r w:rsidRPr="0061571C">
        <w:rPr>
          <w:rFonts w:eastAsia="Calibri"/>
          <w:sz w:val="24"/>
          <w:szCs w:val="24"/>
        </w:rPr>
        <w:t>Петропавловск-Камчатского</w:t>
      </w:r>
      <w:proofErr w:type="gramEnd"/>
    </w:p>
    <w:p w:rsidR="00197E0B" w:rsidRPr="0061571C" w:rsidRDefault="00197E0B" w:rsidP="00197E0B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61571C">
        <w:rPr>
          <w:rFonts w:eastAsia="Calibri"/>
          <w:sz w:val="24"/>
          <w:szCs w:val="24"/>
        </w:rPr>
        <w:t>городского округа</w:t>
      </w:r>
    </w:p>
    <w:p w:rsidR="00197E0B" w:rsidRPr="0061571C" w:rsidRDefault="00197E0B" w:rsidP="00197E0B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61571C">
        <w:rPr>
          <w:rFonts w:eastAsia="Calibri"/>
          <w:sz w:val="24"/>
          <w:szCs w:val="24"/>
        </w:rPr>
        <w:t>от 06.05.2013 № 57-нд</w:t>
      </w:r>
    </w:p>
    <w:p w:rsidR="00197E0B" w:rsidRPr="0061571C" w:rsidRDefault="00197E0B" w:rsidP="00197E0B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61571C">
        <w:rPr>
          <w:rFonts w:eastAsia="Calibri"/>
          <w:sz w:val="24"/>
          <w:szCs w:val="24"/>
        </w:rPr>
        <w:t>«О назначении и выплате</w:t>
      </w:r>
    </w:p>
    <w:p w:rsidR="00197E0B" w:rsidRPr="0061571C" w:rsidRDefault="00197E0B" w:rsidP="00197E0B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61571C">
        <w:rPr>
          <w:rFonts w:eastAsia="Calibri"/>
          <w:sz w:val="24"/>
          <w:szCs w:val="24"/>
        </w:rPr>
        <w:t>пенсии за выслугу лет</w:t>
      </w:r>
    </w:p>
    <w:p w:rsidR="00197E0B" w:rsidRPr="0061571C" w:rsidRDefault="00197E0B" w:rsidP="00197E0B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61571C">
        <w:rPr>
          <w:rFonts w:eastAsia="Calibri"/>
          <w:sz w:val="24"/>
          <w:szCs w:val="24"/>
        </w:rPr>
        <w:t>лицам, замещавшим должности</w:t>
      </w:r>
    </w:p>
    <w:p w:rsidR="00197E0B" w:rsidRPr="0061571C" w:rsidRDefault="00197E0B" w:rsidP="00197E0B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61571C">
        <w:rPr>
          <w:rFonts w:eastAsia="Calibri"/>
          <w:sz w:val="24"/>
          <w:szCs w:val="24"/>
        </w:rPr>
        <w:t xml:space="preserve">муниципальной службы </w:t>
      </w:r>
      <w:proofErr w:type="gramStart"/>
      <w:r w:rsidRPr="0061571C">
        <w:rPr>
          <w:rFonts w:eastAsia="Calibri"/>
          <w:sz w:val="24"/>
          <w:szCs w:val="24"/>
        </w:rPr>
        <w:t>в</w:t>
      </w:r>
      <w:proofErr w:type="gramEnd"/>
    </w:p>
    <w:p w:rsidR="00197E0B" w:rsidRPr="0061571C" w:rsidRDefault="00197E0B" w:rsidP="00197E0B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proofErr w:type="gramStart"/>
      <w:r w:rsidRPr="0061571C">
        <w:rPr>
          <w:rFonts w:eastAsia="Calibri"/>
          <w:sz w:val="24"/>
          <w:szCs w:val="24"/>
        </w:rPr>
        <w:t>Петропавловск-Камчатском</w:t>
      </w:r>
      <w:proofErr w:type="gramEnd"/>
    </w:p>
    <w:p w:rsidR="00197E0B" w:rsidRPr="0061571C" w:rsidRDefault="00197E0B" w:rsidP="00197E0B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proofErr w:type="gramStart"/>
      <w:r w:rsidRPr="0061571C">
        <w:rPr>
          <w:rFonts w:eastAsia="Calibri"/>
          <w:sz w:val="24"/>
          <w:szCs w:val="24"/>
        </w:rPr>
        <w:t>городском округе»</w:t>
      </w:r>
      <w:proofErr w:type="gramEnd"/>
    </w:p>
    <w:p w:rsidR="00197E0B" w:rsidRDefault="00197E0B" w:rsidP="00197E0B">
      <w:pPr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197E0B" w:rsidRPr="00C562FC" w:rsidRDefault="0061571C" w:rsidP="00CB48AD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Главе </w:t>
      </w:r>
      <w:r w:rsidR="00197E0B" w:rsidRPr="00C562FC">
        <w:rPr>
          <w:rFonts w:ascii="Times New Roman" w:hAnsi="Times New Roman" w:cs="Times New Roman"/>
          <w:sz w:val="28"/>
        </w:rPr>
        <w:t>администрации</w:t>
      </w:r>
    </w:p>
    <w:p w:rsidR="0061571C" w:rsidRDefault="00197E0B" w:rsidP="00CB48AD">
      <w:pPr>
        <w:pStyle w:val="ConsPlusNonformat"/>
        <w:jc w:val="right"/>
        <w:rPr>
          <w:rFonts w:ascii="Times New Roman" w:hAnsi="Times New Roman" w:cs="Times New Roman"/>
          <w:sz w:val="28"/>
        </w:rPr>
      </w:pPr>
      <w:proofErr w:type="gramStart"/>
      <w:r w:rsidRPr="00C562FC">
        <w:rPr>
          <w:rFonts w:ascii="Times New Roman" w:hAnsi="Times New Roman" w:cs="Times New Roman"/>
          <w:sz w:val="28"/>
        </w:rPr>
        <w:t>Петропавловск-Камчатского</w:t>
      </w:r>
      <w:proofErr w:type="gramEnd"/>
      <w:r w:rsidRPr="00C562FC">
        <w:rPr>
          <w:rFonts w:ascii="Times New Roman" w:hAnsi="Times New Roman" w:cs="Times New Roman"/>
          <w:sz w:val="28"/>
        </w:rPr>
        <w:t xml:space="preserve"> </w:t>
      </w:r>
    </w:p>
    <w:p w:rsidR="00197E0B" w:rsidRPr="00C562FC" w:rsidRDefault="00197E0B" w:rsidP="0061571C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C562FC">
        <w:rPr>
          <w:rFonts w:ascii="Times New Roman" w:hAnsi="Times New Roman" w:cs="Times New Roman"/>
          <w:sz w:val="28"/>
        </w:rPr>
        <w:t>городского</w:t>
      </w:r>
      <w:r w:rsidR="0061571C">
        <w:rPr>
          <w:rFonts w:ascii="Times New Roman" w:hAnsi="Times New Roman" w:cs="Times New Roman"/>
          <w:sz w:val="22"/>
        </w:rPr>
        <w:t xml:space="preserve"> </w:t>
      </w:r>
      <w:r w:rsidRPr="00C562FC">
        <w:rPr>
          <w:rFonts w:ascii="Times New Roman" w:hAnsi="Times New Roman" w:cs="Times New Roman"/>
          <w:sz w:val="28"/>
        </w:rPr>
        <w:t>округа</w:t>
      </w:r>
    </w:p>
    <w:p w:rsidR="00197E0B" w:rsidRPr="00C562FC" w:rsidRDefault="00197E0B" w:rsidP="00CB48AD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C562FC">
        <w:rPr>
          <w:rFonts w:ascii="Times New Roman" w:hAnsi="Times New Roman" w:cs="Times New Roman"/>
          <w:sz w:val="28"/>
        </w:rPr>
        <w:t>_________________________________</w:t>
      </w:r>
    </w:p>
    <w:p w:rsidR="00197E0B" w:rsidRPr="002B1936" w:rsidRDefault="00CB48AD" w:rsidP="00CB48A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B1936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</w:t>
      </w:r>
      <w:r w:rsidR="00197E0B" w:rsidRPr="002B1936">
        <w:rPr>
          <w:rFonts w:ascii="Times New Roman" w:hAnsi="Times New Roman" w:cs="Times New Roman"/>
          <w:sz w:val="22"/>
        </w:rPr>
        <w:t>(инициалы, фамилия)</w:t>
      </w:r>
    </w:p>
    <w:p w:rsidR="00CB48AD" w:rsidRDefault="00CB48AD" w:rsidP="00CB48AD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C562FC">
        <w:rPr>
          <w:rFonts w:ascii="Times New Roman" w:hAnsi="Times New Roman" w:cs="Times New Roman"/>
          <w:sz w:val="28"/>
        </w:rPr>
        <w:t>О</w:t>
      </w:r>
      <w:r w:rsidR="00197E0B" w:rsidRPr="00C562FC">
        <w:rPr>
          <w:rFonts w:ascii="Times New Roman" w:hAnsi="Times New Roman" w:cs="Times New Roman"/>
          <w:sz w:val="28"/>
        </w:rPr>
        <w:t>т</w:t>
      </w:r>
      <w:r w:rsidR="00197E0B" w:rsidRPr="00C562FC">
        <w:rPr>
          <w:rFonts w:ascii="Times New Roman" w:hAnsi="Times New Roman" w:cs="Times New Roman"/>
          <w:sz w:val="22"/>
        </w:rPr>
        <w:t>_________________________________</w:t>
      </w:r>
      <w:r w:rsidR="00D61DB9" w:rsidRPr="00C562FC">
        <w:rPr>
          <w:rFonts w:ascii="Times New Roman" w:hAnsi="Times New Roman" w:cs="Times New Roman"/>
          <w:sz w:val="22"/>
        </w:rPr>
        <w:t>_____</w:t>
      </w:r>
      <w:r>
        <w:rPr>
          <w:rFonts w:ascii="Times New Roman" w:hAnsi="Times New Roman" w:cs="Times New Roman"/>
          <w:sz w:val="22"/>
        </w:rPr>
        <w:t>____</w:t>
      </w:r>
    </w:p>
    <w:p w:rsidR="00197E0B" w:rsidRPr="00C562FC" w:rsidRDefault="00CB48AD" w:rsidP="00CB48AD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</w:t>
      </w:r>
      <w:r w:rsidR="00197E0B" w:rsidRPr="00C562FC">
        <w:rPr>
          <w:rFonts w:ascii="Times New Roman" w:hAnsi="Times New Roman" w:cs="Times New Roman"/>
          <w:sz w:val="22"/>
        </w:rPr>
        <w:t>(Ф.И.О. заявителя)</w:t>
      </w:r>
    </w:p>
    <w:p w:rsidR="00C562FC" w:rsidRDefault="00197E0B" w:rsidP="00CB48AD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C562FC">
        <w:rPr>
          <w:rFonts w:ascii="Times New Roman" w:hAnsi="Times New Roman" w:cs="Times New Roman"/>
          <w:sz w:val="28"/>
        </w:rPr>
        <w:t>_________________________________</w:t>
      </w:r>
    </w:p>
    <w:p w:rsidR="00197E0B" w:rsidRPr="00C562FC" w:rsidRDefault="0061571C" w:rsidP="0061571C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</w:t>
      </w:r>
      <w:r w:rsidR="00CB48AD">
        <w:rPr>
          <w:rFonts w:ascii="Times New Roman" w:hAnsi="Times New Roman" w:cs="Times New Roman"/>
          <w:sz w:val="22"/>
        </w:rPr>
        <w:t xml:space="preserve">  </w:t>
      </w:r>
      <w:r w:rsidR="00197E0B" w:rsidRPr="00C562FC">
        <w:rPr>
          <w:rFonts w:ascii="Times New Roman" w:hAnsi="Times New Roman" w:cs="Times New Roman"/>
          <w:sz w:val="22"/>
        </w:rPr>
        <w:t>(должность заявителя)</w:t>
      </w:r>
    </w:p>
    <w:p w:rsidR="00197E0B" w:rsidRPr="00C562FC" w:rsidRDefault="00D61DB9" w:rsidP="00CB48AD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C562FC">
        <w:rPr>
          <w:rFonts w:ascii="Times New Roman" w:hAnsi="Times New Roman" w:cs="Times New Roman"/>
          <w:sz w:val="28"/>
        </w:rPr>
        <w:t>«</w:t>
      </w:r>
      <w:r w:rsidR="00197E0B" w:rsidRPr="00C562FC">
        <w:rPr>
          <w:rFonts w:ascii="Times New Roman" w:hAnsi="Times New Roman" w:cs="Times New Roman"/>
          <w:sz w:val="28"/>
        </w:rPr>
        <w:t>_____</w:t>
      </w:r>
      <w:r w:rsidRPr="00C562FC">
        <w:rPr>
          <w:rFonts w:ascii="Times New Roman" w:hAnsi="Times New Roman" w:cs="Times New Roman"/>
          <w:sz w:val="28"/>
        </w:rPr>
        <w:t>»</w:t>
      </w:r>
      <w:r w:rsidR="00197E0B" w:rsidRPr="00C562FC">
        <w:rPr>
          <w:rFonts w:ascii="Times New Roman" w:hAnsi="Times New Roman" w:cs="Times New Roman"/>
          <w:sz w:val="28"/>
        </w:rPr>
        <w:t>________19_____ года рождения</w:t>
      </w:r>
    </w:p>
    <w:p w:rsidR="00197E0B" w:rsidRPr="00C562FC" w:rsidRDefault="00197E0B" w:rsidP="00CB48AD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C562FC">
        <w:rPr>
          <w:rFonts w:ascii="Times New Roman" w:hAnsi="Times New Roman" w:cs="Times New Roman"/>
          <w:sz w:val="28"/>
        </w:rPr>
        <w:t>Паспорт серии ____</w:t>
      </w:r>
      <w:r w:rsidR="00D61DB9" w:rsidRPr="00C562FC">
        <w:rPr>
          <w:rFonts w:ascii="Times New Roman" w:hAnsi="Times New Roman" w:cs="Times New Roman"/>
          <w:sz w:val="28"/>
        </w:rPr>
        <w:t>___№___</w:t>
      </w:r>
      <w:r w:rsidRPr="00C562FC">
        <w:rPr>
          <w:rFonts w:ascii="Times New Roman" w:hAnsi="Times New Roman" w:cs="Times New Roman"/>
          <w:sz w:val="28"/>
        </w:rPr>
        <w:t>__________</w:t>
      </w:r>
    </w:p>
    <w:p w:rsidR="00197E0B" w:rsidRPr="00C562FC" w:rsidRDefault="00197E0B" w:rsidP="00CB48AD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C562FC">
        <w:rPr>
          <w:rFonts w:ascii="Times New Roman" w:hAnsi="Times New Roman" w:cs="Times New Roman"/>
          <w:sz w:val="28"/>
        </w:rPr>
        <w:t xml:space="preserve">Выдан </w:t>
      </w:r>
      <w:r w:rsidR="00D61DB9" w:rsidRPr="00C562FC">
        <w:rPr>
          <w:rFonts w:ascii="Times New Roman" w:hAnsi="Times New Roman" w:cs="Times New Roman"/>
          <w:sz w:val="28"/>
        </w:rPr>
        <w:t>«</w:t>
      </w:r>
      <w:r w:rsidRPr="00C562FC">
        <w:rPr>
          <w:rFonts w:ascii="Times New Roman" w:hAnsi="Times New Roman" w:cs="Times New Roman"/>
          <w:sz w:val="28"/>
        </w:rPr>
        <w:t>______</w:t>
      </w:r>
      <w:r w:rsidR="00D61DB9" w:rsidRPr="00C562FC">
        <w:rPr>
          <w:rFonts w:ascii="Times New Roman" w:hAnsi="Times New Roman" w:cs="Times New Roman"/>
          <w:sz w:val="28"/>
        </w:rPr>
        <w:t>»</w:t>
      </w:r>
      <w:r w:rsidRPr="00C562FC">
        <w:rPr>
          <w:rFonts w:ascii="Times New Roman" w:hAnsi="Times New Roman" w:cs="Times New Roman"/>
          <w:sz w:val="28"/>
        </w:rPr>
        <w:t>____________20_____ г.</w:t>
      </w:r>
    </w:p>
    <w:p w:rsidR="00197E0B" w:rsidRDefault="00D61DB9" w:rsidP="0061571C">
      <w:pPr>
        <w:pStyle w:val="ConsPlusNonformat"/>
        <w:jc w:val="right"/>
        <w:rPr>
          <w:rFonts w:ascii="Times New Roman" w:hAnsi="Times New Roman" w:cs="Times New Roman"/>
          <w:sz w:val="28"/>
        </w:rPr>
      </w:pPr>
      <w:proofErr w:type="gramStart"/>
      <w:r w:rsidRPr="00C562FC">
        <w:rPr>
          <w:rFonts w:ascii="Times New Roman" w:hAnsi="Times New Roman" w:cs="Times New Roman"/>
          <w:sz w:val="28"/>
        </w:rPr>
        <w:t>П</w:t>
      </w:r>
      <w:r w:rsidR="00197E0B" w:rsidRPr="00C562FC">
        <w:rPr>
          <w:rFonts w:ascii="Times New Roman" w:hAnsi="Times New Roman" w:cs="Times New Roman"/>
          <w:sz w:val="28"/>
        </w:rPr>
        <w:t>роживающего</w:t>
      </w:r>
      <w:proofErr w:type="gramEnd"/>
      <w:r w:rsidR="00197E0B" w:rsidRPr="00C562FC">
        <w:rPr>
          <w:rFonts w:ascii="Times New Roman" w:hAnsi="Times New Roman" w:cs="Times New Roman"/>
          <w:sz w:val="28"/>
        </w:rPr>
        <w:t xml:space="preserve"> (ей) по адресу:</w:t>
      </w:r>
    </w:p>
    <w:p w:rsidR="0061571C" w:rsidRDefault="0061571C" w:rsidP="0061571C">
      <w:pPr>
        <w:pStyle w:val="ConsPlusNonformat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</w:t>
      </w:r>
      <w:r w:rsidR="00CB48AD">
        <w:rPr>
          <w:rFonts w:ascii="Times New Roman" w:hAnsi="Times New Roman" w:cs="Times New Roman"/>
          <w:sz w:val="28"/>
        </w:rPr>
        <w:t>_________________________________</w:t>
      </w:r>
    </w:p>
    <w:p w:rsidR="00197E0B" w:rsidRPr="00C562FC" w:rsidRDefault="00197E0B" w:rsidP="006157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62F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97E0B" w:rsidRPr="00CB48AD" w:rsidRDefault="0061571C" w:rsidP="0061571C">
      <w:pPr>
        <w:pStyle w:val="ConsPlusNonformat"/>
        <w:jc w:val="right"/>
        <w:rPr>
          <w:rFonts w:ascii="Times New Roman" w:hAnsi="Times New Roman" w:cs="Times New Roman"/>
          <w:sz w:val="22"/>
          <w:szCs w:val="28"/>
        </w:rPr>
      </w:pPr>
      <w:r w:rsidRPr="00CB48AD">
        <w:rPr>
          <w:rFonts w:ascii="Times New Roman" w:hAnsi="Times New Roman" w:cs="Times New Roman"/>
          <w:sz w:val="22"/>
          <w:szCs w:val="28"/>
        </w:rPr>
        <w:t xml:space="preserve"> </w:t>
      </w:r>
      <w:r w:rsidR="00D61DB9" w:rsidRPr="00CB48AD">
        <w:rPr>
          <w:rFonts w:ascii="Times New Roman" w:hAnsi="Times New Roman" w:cs="Times New Roman"/>
          <w:sz w:val="22"/>
          <w:szCs w:val="28"/>
        </w:rPr>
        <w:t>(</w:t>
      </w:r>
      <w:r w:rsidR="00197E0B" w:rsidRPr="00CB48AD">
        <w:rPr>
          <w:rFonts w:ascii="Times New Roman" w:hAnsi="Times New Roman" w:cs="Times New Roman"/>
          <w:sz w:val="22"/>
          <w:szCs w:val="28"/>
        </w:rPr>
        <w:t>индекс, домашний адрес)</w:t>
      </w:r>
    </w:p>
    <w:p w:rsidR="00197E0B" w:rsidRPr="00C562FC" w:rsidRDefault="00197E0B" w:rsidP="00CB48AD">
      <w:pPr>
        <w:pStyle w:val="ConsPlusNonformat"/>
        <w:tabs>
          <w:tab w:val="left" w:pos="52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562FC">
        <w:rPr>
          <w:rFonts w:ascii="Times New Roman" w:hAnsi="Times New Roman" w:cs="Times New Roman"/>
          <w:sz w:val="28"/>
          <w:szCs w:val="28"/>
        </w:rPr>
        <w:t>Телефон___________________________</w:t>
      </w:r>
      <w:r w:rsidR="00D61DB9" w:rsidRPr="00C562FC">
        <w:rPr>
          <w:rFonts w:ascii="Times New Roman" w:hAnsi="Times New Roman" w:cs="Times New Roman"/>
          <w:sz w:val="28"/>
          <w:szCs w:val="28"/>
        </w:rPr>
        <w:t>_</w:t>
      </w:r>
    </w:p>
    <w:p w:rsidR="00197E0B" w:rsidRPr="00C562FC" w:rsidRDefault="00197E0B" w:rsidP="00CB48A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62FC">
        <w:rPr>
          <w:rFonts w:ascii="Times New Roman" w:hAnsi="Times New Roman" w:cs="Times New Roman"/>
          <w:sz w:val="28"/>
          <w:szCs w:val="28"/>
        </w:rPr>
        <w:t>Расчетный счет____________________</w:t>
      </w:r>
      <w:r w:rsidR="00D61DB9" w:rsidRPr="00C562FC">
        <w:rPr>
          <w:rFonts w:ascii="Times New Roman" w:hAnsi="Times New Roman" w:cs="Times New Roman"/>
          <w:sz w:val="28"/>
          <w:szCs w:val="28"/>
        </w:rPr>
        <w:t>_</w:t>
      </w:r>
      <w:r w:rsidRPr="00C562FC">
        <w:rPr>
          <w:rFonts w:ascii="Times New Roman" w:hAnsi="Times New Roman" w:cs="Times New Roman"/>
          <w:sz w:val="28"/>
          <w:szCs w:val="28"/>
        </w:rPr>
        <w:t>_</w:t>
      </w:r>
    </w:p>
    <w:p w:rsidR="00197E0B" w:rsidRDefault="00197E0B" w:rsidP="0061571C">
      <w:pPr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197E0B" w:rsidRDefault="00197E0B" w:rsidP="0061571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ЗАЯВЛЕНИЕ</w:t>
      </w:r>
    </w:p>
    <w:p w:rsidR="0061571C" w:rsidRDefault="0061571C" w:rsidP="00615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E0B" w:rsidRPr="00D61DB9" w:rsidRDefault="0061571C" w:rsidP="006157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="00197E0B" w:rsidRPr="00EF30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Камчатского края от</w:t>
      </w:r>
      <w:r w:rsidR="00197E0B" w:rsidRPr="00EF30FD">
        <w:rPr>
          <w:rFonts w:ascii="Times New Roman" w:hAnsi="Times New Roman" w:cs="Times New Roman"/>
          <w:sz w:val="28"/>
          <w:szCs w:val="28"/>
        </w:rPr>
        <w:t xml:space="preserve"> 10.12.2007 </w:t>
      </w:r>
      <w:r w:rsidR="00AE7996" w:rsidRPr="00EF30FD">
        <w:rPr>
          <w:rFonts w:ascii="Times New Roman" w:hAnsi="Times New Roman" w:cs="Times New Roman"/>
          <w:sz w:val="28"/>
          <w:szCs w:val="28"/>
        </w:rPr>
        <w:t>№</w:t>
      </w:r>
      <w:r w:rsidR="00197E0B" w:rsidRPr="00EF30FD">
        <w:rPr>
          <w:rFonts w:ascii="Times New Roman" w:hAnsi="Times New Roman" w:cs="Times New Roman"/>
          <w:sz w:val="28"/>
          <w:szCs w:val="28"/>
        </w:rPr>
        <w:t xml:space="preserve"> 710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B57D4" w:rsidRPr="00EF30FD">
        <w:rPr>
          <w:rFonts w:ascii="Times New Roman" w:hAnsi="Times New Roman" w:cs="Times New Roman"/>
          <w:sz w:val="28"/>
          <w:szCs w:val="28"/>
        </w:rPr>
        <w:t>«</w:t>
      </w:r>
      <w:r w:rsidR="00197E0B" w:rsidRPr="00EF30FD">
        <w:rPr>
          <w:rFonts w:ascii="Times New Roman" w:hAnsi="Times New Roman" w:cs="Times New Roman"/>
          <w:sz w:val="28"/>
          <w:szCs w:val="28"/>
        </w:rPr>
        <w:t>О</w:t>
      </w:r>
      <w:r w:rsidR="002B1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пенсионном обеспечении лиц, замещавших государственные </w:t>
      </w:r>
      <w:r w:rsidR="00197E0B" w:rsidRPr="00EF30FD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E0B" w:rsidRPr="00EF30FD">
        <w:rPr>
          <w:rFonts w:ascii="Times New Roman" w:hAnsi="Times New Roman" w:cs="Times New Roman"/>
          <w:sz w:val="28"/>
          <w:szCs w:val="28"/>
        </w:rPr>
        <w:t>Камчатского края и должности государственной гражданской службы Камчатского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E0B" w:rsidRPr="00EF30FD">
        <w:rPr>
          <w:rFonts w:ascii="Times New Roman" w:hAnsi="Times New Roman" w:cs="Times New Roman"/>
          <w:sz w:val="28"/>
          <w:szCs w:val="28"/>
        </w:rPr>
        <w:lastRenderedPageBreak/>
        <w:t>края</w:t>
      </w:r>
      <w:r w:rsidR="009B57D4" w:rsidRPr="00EF30FD">
        <w:rPr>
          <w:rFonts w:ascii="Times New Roman" w:hAnsi="Times New Roman" w:cs="Times New Roman"/>
          <w:sz w:val="28"/>
          <w:szCs w:val="28"/>
        </w:rPr>
        <w:t>»</w:t>
      </w:r>
      <w:r w:rsidR="00197E0B" w:rsidRPr="00EF30F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="00197E0B" w:rsidRPr="00EF30F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996" w:rsidRPr="00EF30FD">
        <w:rPr>
          <w:rFonts w:ascii="Times New Roman" w:hAnsi="Times New Roman" w:cs="Times New Roman"/>
          <w:sz w:val="28"/>
          <w:szCs w:val="28"/>
        </w:rPr>
        <w:t>Г</w:t>
      </w:r>
      <w:r w:rsidR="00197E0B" w:rsidRPr="00EF30FD">
        <w:rPr>
          <w:rFonts w:ascii="Times New Roman" w:hAnsi="Times New Roman" w:cs="Times New Roman"/>
          <w:sz w:val="28"/>
          <w:szCs w:val="28"/>
        </w:rPr>
        <w:t>ородской Думы Петропавловск-Камчатского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E0B" w:rsidRPr="00EF30FD">
        <w:rPr>
          <w:rFonts w:ascii="Times New Roman" w:hAnsi="Times New Roman" w:cs="Times New Roman"/>
          <w:sz w:val="28"/>
          <w:szCs w:val="28"/>
        </w:rPr>
        <w:t xml:space="preserve">от 06.05.2013 </w:t>
      </w:r>
      <w:r w:rsidR="009B57D4" w:rsidRPr="00EF30FD">
        <w:rPr>
          <w:rFonts w:ascii="Times New Roman" w:hAnsi="Times New Roman" w:cs="Times New Roman"/>
          <w:sz w:val="28"/>
          <w:szCs w:val="28"/>
        </w:rPr>
        <w:t>№</w:t>
      </w:r>
      <w:r w:rsidR="00197E0B" w:rsidRPr="00EF30FD">
        <w:rPr>
          <w:rFonts w:ascii="Times New Roman" w:hAnsi="Times New Roman" w:cs="Times New Roman"/>
          <w:sz w:val="28"/>
          <w:szCs w:val="28"/>
        </w:rPr>
        <w:t xml:space="preserve"> 57-нд </w:t>
      </w:r>
      <w:r w:rsidR="00D61DB9" w:rsidRPr="00EF30FD">
        <w:rPr>
          <w:rFonts w:ascii="Times New Roman" w:hAnsi="Times New Roman" w:cs="Times New Roman"/>
          <w:sz w:val="28"/>
          <w:szCs w:val="28"/>
        </w:rPr>
        <w:t>«</w:t>
      </w:r>
      <w:r w:rsidR="00197E0B" w:rsidRPr="00EF30FD">
        <w:rPr>
          <w:rFonts w:ascii="Times New Roman" w:hAnsi="Times New Roman" w:cs="Times New Roman"/>
          <w:sz w:val="28"/>
          <w:szCs w:val="28"/>
        </w:rPr>
        <w:t>О порядке назначения и выплаты пенсии за выслугу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E0B" w:rsidRPr="00EF30FD">
        <w:rPr>
          <w:rFonts w:ascii="Times New Roman" w:hAnsi="Times New Roman" w:cs="Times New Roman"/>
          <w:sz w:val="28"/>
          <w:szCs w:val="28"/>
        </w:rPr>
        <w:t>лицам, замещавшим должности муниципальной службы в Петропавловск-Камчатском</w:t>
      </w:r>
      <w:r w:rsidR="00EF30FD">
        <w:rPr>
          <w:rFonts w:ascii="Times New Roman" w:hAnsi="Times New Roman" w:cs="Times New Roman"/>
          <w:sz w:val="28"/>
          <w:szCs w:val="28"/>
        </w:rPr>
        <w:t xml:space="preserve"> </w:t>
      </w:r>
      <w:r w:rsidR="00197E0B" w:rsidRPr="00EF30FD">
        <w:rPr>
          <w:rFonts w:ascii="Times New Roman" w:hAnsi="Times New Roman" w:cs="Times New Roman"/>
          <w:sz w:val="28"/>
          <w:szCs w:val="28"/>
        </w:rPr>
        <w:t>городском округе</w:t>
      </w:r>
      <w:r w:rsidR="009B57D4" w:rsidRPr="00EF30FD">
        <w:rPr>
          <w:rFonts w:ascii="Times New Roman" w:hAnsi="Times New Roman" w:cs="Times New Roman"/>
          <w:sz w:val="28"/>
          <w:szCs w:val="28"/>
        </w:rPr>
        <w:t>»</w:t>
      </w:r>
      <w:r w:rsidR="00197E0B" w:rsidRPr="00EF30FD">
        <w:rPr>
          <w:rFonts w:ascii="Times New Roman" w:hAnsi="Times New Roman" w:cs="Times New Roman"/>
          <w:sz w:val="28"/>
          <w:szCs w:val="28"/>
        </w:rPr>
        <w:t xml:space="preserve"> прошу назначить пенсию за выслугу лет с</w:t>
      </w:r>
      <w:r w:rsidR="00197E0B" w:rsidRPr="00D61DB9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EF30FD">
        <w:rPr>
          <w:rFonts w:ascii="Times New Roman" w:hAnsi="Times New Roman" w:cs="Times New Roman"/>
          <w:sz w:val="24"/>
          <w:szCs w:val="24"/>
        </w:rPr>
        <w:t>_____</w:t>
      </w:r>
      <w:r w:rsidR="00197E0B" w:rsidRPr="00D61DB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7E0B" w:rsidRPr="002B1936" w:rsidRDefault="00197E0B" w:rsidP="0061571C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2B1936">
        <w:rPr>
          <w:rFonts w:ascii="Times New Roman" w:hAnsi="Times New Roman" w:cs="Times New Roman"/>
          <w:sz w:val="22"/>
          <w:szCs w:val="24"/>
        </w:rPr>
        <w:t>(указать дату)</w:t>
      </w:r>
    </w:p>
    <w:p w:rsidR="00197E0B" w:rsidRPr="00EF30FD" w:rsidRDefault="009B57D4" w:rsidP="00197E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30FD">
        <w:rPr>
          <w:rFonts w:ascii="Times New Roman" w:hAnsi="Times New Roman" w:cs="Times New Roman"/>
          <w:sz w:val="28"/>
          <w:szCs w:val="28"/>
        </w:rPr>
        <w:t xml:space="preserve">Страховую </w:t>
      </w:r>
      <w:r w:rsidR="00197E0B" w:rsidRPr="00EF30FD">
        <w:rPr>
          <w:rFonts w:ascii="Times New Roman" w:hAnsi="Times New Roman" w:cs="Times New Roman"/>
          <w:sz w:val="28"/>
          <w:szCs w:val="28"/>
        </w:rPr>
        <w:t>пенсию получаю</w:t>
      </w:r>
      <w:r w:rsidR="00EF30FD" w:rsidRPr="00EF30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30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F30FD">
        <w:rPr>
          <w:rFonts w:ascii="Times New Roman" w:hAnsi="Times New Roman" w:cs="Times New Roman"/>
          <w:sz w:val="28"/>
          <w:szCs w:val="28"/>
        </w:rPr>
        <w:t>_</w:t>
      </w:r>
      <w:r w:rsidR="00197E0B" w:rsidRPr="00EF30FD">
        <w:rPr>
          <w:rFonts w:ascii="Times New Roman" w:hAnsi="Times New Roman" w:cs="Times New Roman"/>
          <w:sz w:val="28"/>
          <w:szCs w:val="28"/>
        </w:rPr>
        <w:t>______________________</w:t>
      </w:r>
      <w:r w:rsidR="00D61DB9" w:rsidRPr="00EF30FD">
        <w:rPr>
          <w:rFonts w:ascii="Times New Roman" w:hAnsi="Times New Roman" w:cs="Times New Roman"/>
          <w:sz w:val="28"/>
          <w:szCs w:val="28"/>
        </w:rPr>
        <w:t>______________</w:t>
      </w:r>
      <w:r w:rsidR="00AE7996" w:rsidRPr="00EF30FD">
        <w:rPr>
          <w:rFonts w:ascii="Times New Roman" w:hAnsi="Times New Roman" w:cs="Times New Roman"/>
          <w:sz w:val="28"/>
          <w:szCs w:val="28"/>
        </w:rPr>
        <w:t>_________</w:t>
      </w:r>
    </w:p>
    <w:p w:rsidR="00197E0B" w:rsidRPr="002B1936" w:rsidRDefault="0061571C" w:rsidP="0061571C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proofErr w:type="gramStart"/>
      <w:r w:rsidR="00197E0B" w:rsidRPr="002B1936">
        <w:rPr>
          <w:rFonts w:ascii="Times New Roman" w:hAnsi="Times New Roman" w:cs="Times New Roman"/>
          <w:sz w:val="22"/>
        </w:rPr>
        <w:t>(наименование и адрес территориального органа</w:t>
      </w:r>
      <w:proofErr w:type="gramEnd"/>
    </w:p>
    <w:p w:rsidR="00EF30FD" w:rsidRPr="00D61DB9" w:rsidRDefault="00EF30FD" w:rsidP="00EF30FD">
      <w:pPr>
        <w:pStyle w:val="ConsPlusNonformat"/>
        <w:jc w:val="both"/>
        <w:rPr>
          <w:rFonts w:ascii="Times New Roman" w:hAnsi="Times New Roman" w:cs="Times New Roman"/>
        </w:rPr>
      </w:pPr>
    </w:p>
    <w:p w:rsidR="00197E0B" w:rsidRDefault="00197E0B" w:rsidP="00197E0B">
      <w:pPr>
        <w:pStyle w:val="ConsPlusNonformat"/>
      </w:pPr>
      <w:r>
        <w:t>____________________________________________________________________</w:t>
      </w:r>
      <w:r w:rsidR="00D61DB9">
        <w:t>_________</w:t>
      </w:r>
      <w:r w:rsidR="00AE7996">
        <w:t>_______</w:t>
      </w:r>
    </w:p>
    <w:p w:rsidR="00197E0B" w:rsidRPr="002B1936" w:rsidRDefault="00197E0B" w:rsidP="0061571C">
      <w:pPr>
        <w:pStyle w:val="ConsPlusNonformat"/>
        <w:jc w:val="center"/>
        <w:rPr>
          <w:rFonts w:ascii="Times New Roman" w:hAnsi="Times New Roman" w:cs="Times New Roman"/>
          <w:sz w:val="22"/>
        </w:rPr>
      </w:pPr>
      <w:proofErr w:type="gramStart"/>
      <w:r w:rsidRPr="002B1936">
        <w:rPr>
          <w:rFonts w:ascii="Times New Roman" w:hAnsi="Times New Roman" w:cs="Times New Roman"/>
          <w:sz w:val="22"/>
        </w:rPr>
        <w:t>Пенсионного Фонда Российской Федерации)</w:t>
      </w:r>
      <w:proofErr w:type="gramEnd"/>
    </w:p>
    <w:p w:rsidR="009B57D4" w:rsidRDefault="009B57D4" w:rsidP="009B57D4">
      <w:pPr>
        <w:pStyle w:val="ConsPlusNonformat"/>
        <w:jc w:val="both"/>
      </w:pPr>
    </w:p>
    <w:p w:rsidR="0061571C" w:rsidRDefault="0061571C" w:rsidP="0061571C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При замещении или прекращения замещения</w:t>
      </w:r>
      <w:r w:rsidR="00197E0B" w:rsidRPr="00EF30F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государственной </w:t>
      </w:r>
      <w:r w:rsidR="00197E0B" w:rsidRPr="00EF30FD">
        <w:rPr>
          <w:rFonts w:ascii="Times New Roman" w:hAnsi="Times New Roman" w:cs="Times New Roman"/>
          <w:sz w:val="28"/>
        </w:rPr>
        <w:t>должности</w:t>
      </w:r>
      <w:r>
        <w:rPr>
          <w:rFonts w:ascii="Times New Roman" w:hAnsi="Times New Roman" w:cs="Times New Roman"/>
          <w:sz w:val="28"/>
        </w:rPr>
        <w:t xml:space="preserve"> Российской Федерации, государственной должности субъекта</w:t>
      </w:r>
      <w:r w:rsidR="00197E0B" w:rsidRPr="00EF30FD">
        <w:rPr>
          <w:rFonts w:ascii="Times New Roman" w:hAnsi="Times New Roman" w:cs="Times New Roman"/>
          <w:sz w:val="28"/>
        </w:rPr>
        <w:t xml:space="preserve"> Российской</w:t>
      </w:r>
      <w:r>
        <w:rPr>
          <w:rFonts w:ascii="Times New Roman" w:hAnsi="Times New Roman" w:cs="Times New Roman"/>
          <w:sz w:val="28"/>
        </w:rPr>
        <w:t xml:space="preserve"> Федерации, должности федеральной государственной </w:t>
      </w:r>
      <w:r w:rsidR="00197E0B" w:rsidRPr="00EF30FD">
        <w:rPr>
          <w:rFonts w:ascii="Times New Roman" w:hAnsi="Times New Roman" w:cs="Times New Roman"/>
          <w:sz w:val="28"/>
        </w:rPr>
        <w:t>гражданской службы,</w:t>
      </w:r>
      <w:r>
        <w:rPr>
          <w:rFonts w:ascii="Times New Roman" w:hAnsi="Times New Roman" w:cs="Times New Roman"/>
          <w:sz w:val="28"/>
        </w:rPr>
        <w:t xml:space="preserve"> </w:t>
      </w:r>
      <w:r w:rsidR="00197E0B" w:rsidRPr="00EF30FD">
        <w:rPr>
          <w:rFonts w:ascii="Times New Roman" w:hAnsi="Times New Roman" w:cs="Times New Roman"/>
          <w:sz w:val="28"/>
        </w:rPr>
        <w:t>должности государственной гражданской службы субъекта Российской Федерации,</w:t>
      </w:r>
      <w:r w:rsidR="002B1936">
        <w:rPr>
          <w:rFonts w:ascii="Times New Roman" w:hAnsi="Times New Roman" w:cs="Times New Roman"/>
          <w:sz w:val="28"/>
        </w:rPr>
        <w:t xml:space="preserve"> </w:t>
      </w:r>
      <w:r w:rsidR="00197E0B" w:rsidRPr="00EF30FD">
        <w:rPr>
          <w:rFonts w:ascii="Times New Roman" w:hAnsi="Times New Roman" w:cs="Times New Roman"/>
          <w:sz w:val="28"/>
        </w:rPr>
        <w:t>му</w:t>
      </w:r>
      <w:r>
        <w:rPr>
          <w:rFonts w:ascii="Times New Roman" w:hAnsi="Times New Roman" w:cs="Times New Roman"/>
          <w:sz w:val="28"/>
        </w:rPr>
        <w:t>ниципальной должности или должности</w:t>
      </w:r>
      <w:r w:rsidR="00197E0B" w:rsidRPr="00EF30FD">
        <w:rPr>
          <w:rFonts w:ascii="Times New Roman" w:hAnsi="Times New Roman" w:cs="Times New Roman"/>
          <w:sz w:val="28"/>
        </w:rPr>
        <w:t xml:space="preserve"> муниципальной службы, должности в</w:t>
      </w:r>
      <w:r w:rsidR="002B193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организациях, финансируемых за счет средств краевого бюджета</w:t>
      </w:r>
      <w:r w:rsidR="00197E0B" w:rsidRPr="00EF30FD">
        <w:rPr>
          <w:rFonts w:ascii="Times New Roman" w:hAnsi="Times New Roman" w:cs="Times New Roman"/>
          <w:sz w:val="28"/>
        </w:rPr>
        <w:t xml:space="preserve"> и (или)</w:t>
      </w:r>
      <w:r w:rsidR="002B193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бюджетов </w:t>
      </w:r>
      <w:r w:rsidR="00197E0B" w:rsidRPr="00EF30FD">
        <w:rPr>
          <w:rFonts w:ascii="Times New Roman" w:hAnsi="Times New Roman" w:cs="Times New Roman"/>
          <w:sz w:val="28"/>
        </w:rPr>
        <w:t>муниципальных образований в Камчатском крае, об изменении размера</w:t>
      </w:r>
      <w:r w:rsidR="002B1936">
        <w:rPr>
          <w:rFonts w:ascii="Times New Roman" w:hAnsi="Times New Roman" w:cs="Times New Roman"/>
          <w:sz w:val="28"/>
        </w:rPr>
        <w:t xml:space="preserve"> </w:t>
      </w:r>
      <w:r w:rsidR="00197E0B" w:rsidRPr="00EF30FD">
        <w:rPr>
          <w:rFonts w:ascii="Times New Roman" w:hAnsi="Times New Roman" w:cs="Times New Roman"/>
          <w:sz w:val="28"/>
        </w:rPr>
        <w:t>ежемесячного пожизненного содержания или дополнительного пожизненного</w:t>
      </w:r>
      <w:r w:rsidR="00D61DB9" w:rsidRPr="00EF30FD">
        <w:rPr>
          <w:rFonts w:ascii="Times New Roman" w:hAnsi="Times New Roman" w:cs="Times New Roman"/>
          <w:sz w:val="28"/>
        </w:rPr>
        <w:t xml:space="preserve"> е</w:t>
      </w:r>
      <w:r w:rsidR="00197E0B" w:rsidRPr="00EF30FD">
        <w:rPr>
          <w:rFonts w:ascii="Times New Roman" w:hAnsi="Times New Roman" w:cs="Times New Roman"/>
          <w:sz w:val="28"/>
        </w:rPr>
        <w:t>жемесячного</w:t>
      </w:r>
      <w:r w:rsidR="002B1936">
        <w:rPr>
          <w:rFonts w:ascii="Times New Roman" w:hAnsi="Times New Roman" w:cs="Times New Roman"/>
          <w:sz w:val="28"/>
        </w:rPr>
        <w:t xml:space="preserve"> </w:t>
      </w:r>
      <w:r w:rsidR="00197E0B" w:rsidRPr="00EF30FD">
        <w:rPr>
          <w:rFonts w:ascii="Times New Roman" w:hAnsi="Times New Roman" w:cs="Times New Roman"/>
          <w:sz w:val="28"/>
        </w:rPr>
        <w:t>материального</w:t>
      </w:r>
      <w:proofErr w:type="gramEnd"/>
      <w:r w:rsidR="00197E0B" w:rsidRPr="00EF30FD">
        <w:rPr>
          <w:rFonts w:ascii="Times New Roman" w:hAnsi="Times New Roman" w:cs="Times New Roman"/>
          <w:sz w:val="28"/>
        </w:rPr>
        <w:t xml:space="preserve"> обеспечения, изменения постоянного места</w:t>
      </w:r>
      <w:r w:rsidR="002B1936">
        <w:rPr>
          <w:rFonts w:ascii="Times New Roman" w:hAnsi="Times New Roman" w:cs="Times New Roman"/>
          <w:sz w:val="28"/>
        </w:rPr>
        <w:t xml:space="preserve"> </w:t>
      </w:r>
      <w:r w:rsidR="00197E0B" w:rsidRPr="00EF30FD">
        <w:rPr>
          <w:rFonts w:ascii="Times New Roman" w:hAnsi="Times New Roman" w:cs="Times New Roman"/>
          <w:sz w:val="28"/>
        </w:rPr>
        <w:t>жительства</w:t>
      </w:r>
      <w:r w:rsidR="009B57D4" w:rsidRPr="00EF30FD">
        <w:rPr>
          <w:rFonts w:ascii="Times New Roman" w:hAnsi="Times New Roman" w:cs="Times New Roman"/>
          <w:sz w:val="28"/>
          <w:szCs w:val="24"/>
        </w:rPr>
        <w:t xml:space="preserve">, о приостановлении, прекращении, возобновлении или восстановлении выплаты страховой пенсии по старости (инвалидности) </w:t>
      </w:r>
      <w:r w:rsidR="00197E0B" w:rsidRPr="00EF30FD">
        <w:rPr>
          <w:rFonts w:ascii="Times New Roman" w:hAnsi="Times New Roman" w:cs="Times New Roman"/>
          <w:sz w:val="28"/>
        </w:rPr>
        <w:t>обязуюсь сообщить в</w:t>
      </w:r>
      <w:r>
        <w:rPr>
          <w:rFonts w:ascii="Times New Roman" w:hAnsi="Times New Roman" w:cs="Times New Roman"/>
          <w:sz w:val="28"/>
        </w:rPr>
        <w:t xml:space="preserve"> Департамент социального</w:t>
      </w:r>
      <w:r w:rsidR="00197E0B" w:rsidRPr="00EF30FD">
        <w:rPr>
          <w:rFonts w:ascii="Times New Roman" w:hAnsi="Times New Roman" w:cs="Times New Roman"/>
          <w:sz w:val="28"/>
        </w:rPr>
        <w:t xml:space="preserve"> развития</w:t>
      </w:r>
      <w:r w:rsidR="007D6FCA">
        <w:rPr>
          <w:rFonts w:ascii="Times New Roman" w:hAnsi="Times New Roman" w:cs="Times New Roman"/>
          <w:sz w:val="28"/>
        </w:rPr>
        <w:t xml:space="preserve"> </w:t>
      </w:r>
      <w:r w:rsidR="00197E0B" w:rsidRPr="00EF30FD">
        <w:rPr>
          <w:rFonts w:ascii="Times New Roman" w:hAnsi="Times New Roman" w:cs="Times New Roman"/>
          <w:sz w:val="28"/>
        </w:rPr>
        <w:t>администра</w:t>
      </w:r>
      <w:r>
        <w:rPr>
          <w:rFonts w:ascii="Times New Roman" w:hAnsi="Times New Roman" w:cs="Times New Roman"/>
          <w:sz w:val="28"/>
        </w:rPr>
        <w:t xml:space="preserve">ции </w:t>
      </w:r>
      <w:proofErr w:type="gramStart"/>
      <w:r>
        <w:rPr>
          <w:rFonts w:ascii="Times New Roman" w:hAnsi="Times New Roman" w:cs="Times New Roman"/>
          <w:sz w:val="28"/>
        </w:rPr>
        <w:t>Петропавловск-Камчатского</w:t>
      </w:r>
      <w:proofErr w:type="gramEnd"/>
      <w:r>
        <w:rPr>
          <w:rFonts w:ascii="Times New Roman" w:hAnsi="Times New Roman" w:cs="Times New Roman"/>
          <w:sz w:val="28"/>
        </w:rPr>
        <w:t xml:space="preserve"> городского округа в </w:t>
      </w:r>
      <w:r w:rsidR="00197E0B" w:rsidRPr="00EF30FD">
        <w:rPr>
          <w:rFonts w:ascii="Times New Roman" w:hAnsi="Times New Roman" w:cs="Times New Roman"/>
          <w:sz w:val="28"/>
        </w:rPr>
        <w:t>30-дневный</w:t>
      </w:r>
      <w:r w:rsidR="00EF30FD">
        <w:rPr>
          <w:rFonts w:ascii="Times New Roman" w:hAnsi="Times New Roman" w:cs="Times New Roman"/>
          <w:sz w:val="28"/>
        </w:rPr>
        <w:t xml:space="preserve"> </w:t>
      </w:r>
      <w:r w:rsidR="00197E0B" w:rsidRPr="00EF30FD">
        <w:rPr>
          <w:rFonts w:ascii="Times New Roman" w:hAnsi="Times New Roman" w:cs="Times New Roman"/>
          <w:sz w:val="28"/>
        </w:rPr>
        <w:t>срок.</w:t>
      </w:r>
    </w:p>
    <w:p w:rsidR="00D61DB9" w:rsidRPr="00EF30FD" w:rsidRDefault="00197E0B" w:rsidP="0061571C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EF30FD">
        <w:rPr>
          <w:rFonts w:ascii="Times New Roman" w:hAnsi="Times New Roman" w:cs="Times New Roman"/>
          <w:sz w:val="28"/>
        </w:rPr>
        <w:t xml:space="preserve">Выражаю </w:t>
      </w:r>
      <w:r w:rsidR="0061571C">
        <w:rPr>
          <w:rFonts w:ascii="Times New Roman" w:hAnsi="Times New Roman" w:cs="Times New Roman"/>
          <w:sz w:val="28"/>
        </w:rPr>
        <w:t xml:space="preserve">согласие на обработку и </w:t>
      </w:r>
      <w:r w:rsidRPr="00EF30FD">
        <w:rPr>
          <w:rFonts w:ascii="Times New Roman" w:hAnsi="Times New Roman" w:cs="Times New Roman"/>
          <w:sz w:val="28"/>
        </w:rPr>
        <w:t>использование предоставленных мной</w:t>
      </w:r>
      <w:r w:rsidR="007D6FCA">
        <w:rPr>
          <w:rFonts w:ascii="Times New Roman" w:hAnsi="Times New Roman" w:cs="Times New Roman"/>
          <w:sz w:val="28"/>
        </w:rPr>
        <w:t xml:space="preserve"> </w:t>
      </w:r>
      <w:r w:rsidR="0061571C">
        <w:rPr>
          <w:rFonts w:ascii="Times New Roman" w:hAnsi="Times New Roman" w:cs="Times New Roman"/>
          <w:sz w:val="28"/>
        </w:rPr>
        <w:t xml:space="preserve">персональных </w:t>
      </w:r>
      <w:r w:rsidRPr="00EF30FD">
        <w:rPr>
          <w:rFonts w:ascii="Times New Roman" w:hAnsi="Times New Roman" w:cs="Times New Roman"/>
          <w:sz w:val="28"/>
        </w:rPr>
        <w:t>данных, а также истребование в иных учреждениях, организациях</w:t>
      </w:r>
      <w:r w:rsidR="002B1936">
        <w:rPr>
          <w:rFonts w:ascii="Times New Roman" w:hAnsi="Times New Roman" w:cs="Times New Roman"/>
          <w:sz w:val="28"/>
        </w:rPr>
        <w:t xml:space="preserve"> </w:t>
      </w:r>
      <w:r w:rsidR="0061571C">
        <w:rPr>
          <w:rFonts w:ascii="Times New Roman" w:hAnsi="Times New Roman" w:cs="Times New Roman"/>
          <w:sz w:val="28"/>
        </w:rPr>
        <w:t xml:space="preserve">сведений в целях предоставления мне пенсии за выслугу </w:t>
      </w:r>
      <w:r w:rsidRPr="00EF30FD">
        <w:rPr>
          <w:rFonts w:ascii="Times New Roman" w:hAnsi="Times New Roman" w:cs="Times New Roman"/>
          <w:sz w:val="28"/>
        </w:rPr>
        <w:t>лет как лицу,</w:t>
      </w:r>
      <w:r w:rsidR="007D6FCA">
        <w:rPr>
          <w:rFonts w:ascii="Times New Roman" w:hAnsi="Times New Roman" w:cs="Times New Roman"/>
          <w:sz w:val="28"/>
        </w:rPr>
        <w:t xml:space="preserve"> </w:t>
      </w:r>
      <w:r w:rsidR="0061571C">
        <w:rPr>
          <w:rFonts w:ascii="Times New Roman" w:hAnsi="Times New Roman" w:cs="Times New Roman"/>
          <w:sz w:val="28"/>
        </w:rPr>
        <w:t xml:space="preserve">замещавшему должность муниципальной службы в </w:t>
      </w:r>
      <w:proofErr w:type="gramStart"/>
      <w:r w:rsidRPr="00EF30FD">
        <w:rPr>
          <w:rFonts w:ascii="Times New Roman" w:hAnsi="Times New Roman" w:cs="Times New Roman"/>
          <w:sz w:val="28"/>
        </w:rPr>
        <w:t>Петропавловск-Камчатском</w:t>
      </w:r>
      <w:proofErr w:type="gramEnd"/>
      <w:r w:rsidR="0061571C">
        <w:rPr>
          <w:rFonts w:ascii="Times New Roman" w:hAnsi="Times New Roman" w:cs="Times New Roman"/>
          <w:sz w:val="28"/>
        </w:rPr>
        <w:t xml:space="preserve"> </w:t>
      </w:r>
      <w:r w:rsidRPr="00EF30FD">
        <w:rPr>
          <w:rFonts w:ascii="Times New Roman" w:hAnsi="Times New Roman" w:cs="Times New Roman"/>
          <w:sz w:val="28"/>
        </w:rPr>
        <w:t>городском округе.</w:t>
      </w:r>
    </w:p>
    <w:p w:rsidR="00D61DB9" w:rsidRDefault="00D61DB9" w:rsidP="009B57D4">
      <w:pPr>
        <w:pStyle w:val="ConsPlusNonformat"/>
        <w:jc w:val="both"/>
      </w:pPr>
    </w:p>
    <w:p w:rsidR="00D61DB9" w:rsidRDefault="00D61DB9" w:rsidP="00197E0B">
      <w:pPr>
        <w:pStyle w:val="ConsPlusNonformat"/>
      </w:pPr>
    </w:p>
    <w:p w:rsidR="00197E0B" w:rsidRPr="00EF30FD" w:rsidRDefault="00D61DB9" w:rsidP="00197E0B">
      <w:pPr>
        <w:pStyle w:val="ConsPlusNonformat"/>
        <w:rPr>
          <w:rFonts w:ascii="Times New Roman" w:hAnsi="Times New Roman" w:cs="Times New Roman"/>
          <w:sz w:val="28"/>
        </w:rPr>
      </w:pPr>
      <w:r w:rsidRPr="00EF30FD">
        <w:rPr>
          <w:rFonts w:ascii="Times New Roman" w:hAnsi="Times New Roman" w:cs="Times New Roman"/>
          <w:sz w:val="28"/>
        </w:rPr>
        <w:t>«</w:t>
      </w:r>
      <w:r w:rsidR="00197E0B" w:rsidRPr="00EF30FD">
        <w:rPr>
          <w:rFonts w:ascii="Times New Roman" w:hAnsi="Times New Roman" w:cs="Times New Roman"/>
          <w:sz w:val="28"/>
        </w:rPr>
        <w:t>____</w:t>
      </w:r>
      <w:r w:rsidRPr="00EF30FD">
        <w:rPr>
          <w:rFonts w:ascii="Times New Roman" w:hAnsi="Times New Roman" w:cs="Times New Roman"/>
          <w:sz w:val="28"/>
        </w:rPr>
        <w:t>»</w:t>
      </w:r>
      <w:r w:rsidR="00197E0B" w:rsidRPr="00EF30FD">
        <w:rPr>
          <w:rFonts w:ascii="Times New Roman" w:hAnsi="Times New Roman" w:cs="Times New Roman"/>
          <w:sz w:val="28"/>
        </w:rPr>
        <w:t xml:space="preserve">_____________20______ г.              </w:t>
      </w:r>
      <w:r w:rsidR="00EF30FD">
        <w:rPr>
          <w:rFonts w:ascii="Times New Roman" w:hAnsi="Times New Roman" w:cs="Times New Roman"/>
          <w:sz w:val="28"/>
        </w:rPr>
        <w:t xml:space="preserve">               </w:t>
      </w:r>
      <w:r w:rsidR="00197E0B" w:rsidRPr="00EF30FD">
        <w:rPr>
          <w:rFonts w:ascii="Times New Roman" w:hAnsi="Times New Roman" w:cs="Times New Roman"/>
          <w:sz w:val="28"/>
        </w:rPr>
        <w:t xml:space="preserve"> ____________________________</w:t>
      </w:r>
    </w:p>
    <w:p w:rsidR="00197E0B" w:rsidRPr="00B87D22" w:rsidRDefault="0061571C" w:rsidP="0061571C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</w:t>
      </w:r>
      <w:r w:rsidR="00197E0B" w:rsidRPr="00B87D22">
        <w:rPr>
          <w:rFonts w:ascii="Times New Roman" w:hAnsi="Times New Roman" w:cs="Times New Roman"/>
          <w:sz w:val="22"/>
        </w:rPr>
        <w:t>(подпись заявителя)</w:t>
      </w:r>
      <w:r w:rsidR="00F6255D" w:rsidRPr="00B87D22">
        <w:rPr>
          <w:rFonts w:ascii="Times New Roman" w:hAnsi="Times New Roman" w:cs="Times New Roman"/>
          <w:sz w:val="22"/>
        </w:rPr>
        <w:t>»</w:t>
      </w:r>
      <w:r w:rsidR="00197E0B" w:rsidRPr="00B87D22">
        <w:rPr>
          <w:rFonts w:ascii="Times New Roman" w:hAnsi="Times New Roman" w:cs="Times New Roman"/>
          <w:sz w:val="22"/>
        </w:rPr>
        <w:t>.</w:t>
      </w:r>
    </w:p>
    <w:p w:rsidR="00197E0B" w:rsidRPr="00B87D22" w:rsidRDefault="00197E0B" w:rsidP="00197E0B">
      <w:pPr>
        <w:autoSpaceDE w:val="0"/>
        <w:autoSpaceDN w:val="0"/>
        <w:adjustRightInd w:val="0"/>
        <w:ind w:firstLine="540"/>
        <w:jc w:val="both"/>
        <w:rPr>
          <w:rFonts w:eastAsia="Calibri"/>
          <w:sz w:val="32"/>
          <w:szCs w:val="28"/>
        </w:rPr>
      </w:pPr>
    </w:p>
    <w:p w:rsidR="00197E0B" w:rsidRDefault="00197E0B" w:rsidP="005312C4">
      <w:pPr>
        <w:ind w:firstLine="709"/>
        <w:jc w:val="right"/>
        <w:rPr>
          <w:sz w:val="28"/>
          <w:szCs w:val="28"/>
        </w:rPr>
      </w:pPr>
    </w:p>
    <w:p w:rsidR="00F6255D" w:rsidRDefault="00F6255D" w:rsidP="005312C4">
      <w:pPr>
        <w:ind w:firstLine="709"/>
        <w:jc w:val="right"/>
        <w:rPr>
          <w:sz w:val="28"/>
          <w:szCs w:val="28"/>
        </w:rPr>
      </w:pPr>
    </w:p>
    <w:p w:rsidR="00F6255D" w:rsidRDefault="00F6255D" w:rsidP="005312C4">
      <w:pPr>
        <w:ind w:firstLine="709"/>
        <w:jc w:val="right"/>
        <w:rPr>
          <w:sz w:val="28"/>
          <w:szCs w:val="28"/>
        </w:rPr>
      </w:pPr>
    </w:p>
    <w:p w:rsidR="00F6255D" w:rsidRDefault="00F6255D" w:rsidP="005312C4">
      <w:pPr>
        <w:ind w:firstLine="709"/>
        <w:jc w:val="right"/>
        <w:rPr>
          <w:sz w:val="28"/>
          <w:szCs w:val="28"/>
        </w:rPr>
      </w:pPr>
    </w:p>
    <w:p w:rsidR="002B1936" w:rsidRDefault="002B1936" w:rsidP="005312C4">
      <w:pPr>
        <w:ind w:firstLine="709"/>
        <w:jc w:val="right"/>
        <w:rPr>
          <w:sz w:val="28"/>
          <w:szCs w:val="28"/>
        </w:rPr>
      </w:pPr>
    </w:p>
    <w:p w:rsidR="002B1936" w:rsidRDefault="002B1936" w:rsidP="005312C4">
      <w:pPr>
        <w:ind w:firstLine="709"/>
        <w:jc w:val="right"/>
        <w:rPr>
          <w:sz w:val="28"/>
          <w:szCs w:val="28"/>
        </w:rPr>
      </w:pPr>
    </w:p>
    <w:p w:rsidR="002B1936" w:rsidRDefault="002B1936" w:rsidP="005312C4">
      <w:pPr>
        <w:ind w:firstLine="709"/>
        <w:jc w:val="right"/>
        <w:rPr>
          <w:sz w:val="28"/>
          <w:szCs w:val="28"/>
        </w:rPr>
      </w:pPr>
    </w:p>
    <w:p w:rsidR="002B1936" w:rsidRDefault="002B1936" w:rsidP="005312C4">
      <w:pPr>
        <w:ind w:firstLine="709"/>
        <w:jc w:val="right"/>
        <w:rPr>
          <w:sz w:val="28"/>
          <w:szCs w:val="28"/>
        </w:rPr>
      </w:pPr>
    </w:p>
    <w:p w:rsidR="0061571C" w:rsidRDefault="0061571C" w:rsidP="005312C4">
      <w:pPr>
        <w:ind w:firstLine="709"/>
        <w:jc w:val="right"/>
        <w:rPr>
          <w:sz w:val="28"/>
          <w:szCs w:val="28"/>
        </w:rPr>
      </w:pPr>
    </w:p>
    <w:p w:rsidR="0061571C" w:rsidRDefault="0061571C" w:rsidP="005312C4">
      <w:pPr>
        <w:ind w:firstLine="709"/>
        <w:jc w:val="right"/>
        <w:rPr>
          <w:sz w:val="28"/>
          <w:szCs w:val="28"/>
        </w:rPr>
      </w:pPr>
    </w:p>
    <w:p w:rsidR="0061571C" w:rsidRDefault="0061571C" w:rsidP="005312C4">
      <w:pPr>
        <w:ind w:firstLine="709"/>
        <w:jc w:val="right"/>
        <w:rPr>
          <w:sz w:val="28"/>
          <w:szCs w:val="28"/>
        </w:rPr>
      </w:pPr>
    </w:p>
    <w:p w:rsidR="0061571C" w:rsidRDefault="0061571C" w:rsidP="005312C4">
      <w:pPr>
        <w:ind w:firstLine="709"/>
        <w:jc w:val="right"/>
        <w:rPr>
          <w:sz w:val="28"/>
          <w:szCs w:val="28"/>
        </w:rPr>
      </w:pPr>
    </w:p>
    <w:p w:rsidR="0061571C" w:rsidRDefault="0061571C" w:rsidP="005312C4">
      <w:pPr>
        <w:ind w:firstLine="709"/>
        <w:jc w:val="right"/>
        <w:rPr>
          <w:sz w:val="28"/>
          <w:szCs w:val="28"/>
        </w:rPr>
      </w:pPr>
    </w:p>
    <w:p w:rsidR="00697977" w:rsidRDefault="00697977" w:rsidP="005312C4">
      <w:pPr>
        <w:ind w:firstLine="709"/>
        <w:jc w:val="right"/>
        <w:rPr>
          <w:sz w:val="28"/>
          <w:szCs w:val="28"/>
        </w:rPr>
      </w:pPr>
    </w:p>
    <w:p w:rsidR="0061571C" w:rsidRDefault="0061571C" w:rsidP="005312C4">
      <w:pPr>
        <w:ind w:firstLine="709"/>
        <w:jc w:val="right"/>
        <w:rPr>
          <w:sz w:val="28"/>
          <w:szCs w:val="28"/>
        </w:rPr>
      </w:pPr>
    </w:p>
    <w:p w:rsidR="00F6255D" w:rsidRDefault="00F6255D" w:rsidP="005312C4">
      <w:pPr>
        <w:ind w:firstLine="709"/>
        <w:jc w:val="right"/>
        <w:rPr>
          <w:sz w:val="28"/>
          <w:szCs w:val="28"/>
        </w:rPr>
      </w:pPr>
    </w:p>
    <w:p w:rsidR="00F6255D" w:rsidRPr="002D36C1" w:rsidRDefault="00F6255D" w:rsidP="00F6255D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 w:rsidRPr="002D36C1">
        <w:rPr>
          <w:rFonts w:eastAsia="Calibri"/>
          <w:sz w:val="24"/>
          <w:szCs w:val="24"/>
        </w:rPr>
        <w:lastRenderedPageBreak/>
        <w:t>Приложение  2</w:t>
      </w:r>
    </w:p>
    <w:p w:rsidR="00F6255D" w:rsidRPr="002D36C1" w:rsidRDefault="00F6255D" w:rsidP="00F6255D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2D36C1">
        <w:rPr>
          <w:rFonts w:eastAsia="Calibri"/>
          <w:sz w:val="24"/>
          <w:szCs w:val="24"/>
        </w:rPr>
        <w:t xml:space="preserve">к Решению </w:t>
      </w:r>
      <w:r w:rsidR="00AE7996" w:rsidRPr="002D36C1">
        <w:rPr>
          <w:rFonts w:eastAsia="Calibri"/>
          <w:sz w:val="24"/>
          <w:szCs w:val="24"/>
        </w:rPr>
        <w:t>Г</w:t>
      </w:r>
      <w:r w:rsidRPr="002D36C1">
        <w:rPr>
          <w:rFonts w:eastAsia="Calibri"/>
          <w:sz w:val="24"/>
          <w:szCs w:val="24"/>
        </w:rPr>
        <w:t>ородской Думы</w:t>
      </w:r>
    </w:p>
    <w:p w:rsidR="00F6255D" w:rsidRPr="002D36C1" w:rsidRDefault="00F6255D" w:rsidP="00F6255D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proofErr w:type="gramStart"/>
      <w:r w:rsidRPr="002D36C1">
        <w:rPr>
          <w:rFonts w:eastAsia="Calibri"/>
          <w:sz w:val="24"/>
          <w:szCs w:val="24"/>
        </w:rPr>
        <w:t>Петропавловск-Камчатского</w:t>
      </w:r>
      <w:proofErr w:type="gramEnd"/>
    </w:p>
    <w:p w:rsidR="00F6255D" w:rsidRPr="002D36C1" w:rsidRDefault="00F6255D" w:rsidP="00F6255D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2D36C1">
        <w:rPr>
          <w:rFonts w:eastAsia="Calibri"/>
          <w:sz w:val="24"/>
          <w:szCs w:val="24"/>
        </w:rPr>
        <w:t>городского округа</w:t>
      </w:r>
    </w:p>
    <w:p w:rsidR="002D36C1" w:rsidRPr="002D36C1" w:rsidRDefault="002D36C1" w:rsidP="002D36C1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2D36C1">
        <w:rPr>
          <w:rFonts w:eastAsia="Calibri"/>
          <w:sz w:val="24"/>
          <w:szCs w:val="24"/>
        </w:rPr>
        <w:t>от 03.03.2015 № 296-нд</w:t>
      </w:r>
    </w:p>
    <w:p w:rsidR="00F6255D" w:rsidRPr="002D36C1" w:rsidRDefault="002D36C1" w:rsidP="002D36C1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2D36C1">
        <w:rPr>
          <w:rFonts w:eastAsia="Calibri"/>
          <w:sz w:val="24"/>
          <w:szCs w:val="24"/>
        </w:rPr>
        <w:t xml:space="preserve"> </w:t>
      </w:r>
      <w:r w:rsidR="00F6255D" w:rsidRPr="002D36C1">
        <w:rPr>
          <w:rFonts w:eastAsia="Calibri"/>
          <w:sz w:val="24"/>
          <w:szCs w:val="24"/>
        </w:rPr>
        <w:t xml:space="preserve">«О внесении изменений </w:t>
      </w:r>
    </w:p>
    <w:p w:rsidR="00F6255D" w:rsidRPr="002D36C1" w:rsidRDefault="00F6255D" w:rsidP="00F6255D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2D36C1">
        <w:rPr>
          <w:rFonts w:eastAsia="Calibri"/>
          <w:sz w:val="24"/>
          <w:szCs w:val="24"/>
        </w:rPr>
        <w:t xml:space="preserve">в </w:t>
      </w:r>
      <w:r w:rsidR="00AE7996" w:rsidRPr="002D36C1">
        <w:rPr>
          <w:rFonts w:eastAsia="Calibri"/>
          <w:sz w:val="24"/>
          <w:szCs w:val="24"/>
        </w:rPr>
        <w:t>Р</w:t>
      </w:r>
      <w:r w:rsidRPr="002D36C1">
        <w:rPr>
          <w:rFonts w:eastAsia="Calibri"/>
          <w:sz w:val="24"/>
          <w:szCs w:val="24"/>
        </w:rPr>
        <w:t>ешение Городской Думы</w:t>
      </w:r>
    </w:p>
    <w:p w:rsidR="00F6255D" w:rsidRPr="002D36C1" w:rsidRDefault="00F6255D" w:rsidP="00F6255D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proofErr w:type="gramStart"/>
      <w:r w:rsidRPr="002D36C1">
        <w:rPr>
          <w:rFonts w:eastAsia="Calibri"/>
          <w:sz w:val="24"/>
          <w:szCs w:val="24"/>
        </w:rPr>
        <w:t>Петропавловск-Камчатского</w:t>
      </w:r>
      <w:proofErr w:type="gramEnd"/>
    </w:p>
    <w:p w:rsidR="00F6255D" w:rsidRPr="002D36C1" w:rsidRDefault="00F6255D" w:rsidP="00F6255D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2D36C1">
        <w:rPr>
          <w:rFonts w:eastAsia="Calibri"/>
          <w:sz w:val="24"/>
          <w:szCs w:val="24"/>
        </w:rPr>
        <w:t>городского округа</w:t>
      </w:r>
    </w:p>
    <w:p w:rsidR="00F6255D" w:rsidRPr="002D36C1" w:rsidRDefault="00F6255D" w:rsidP="00F6255D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2D36C1">
        <w:rPr>
          <w:rFonts w:eastAsia="Calibri"/>
          <w:sz w:val="24"/>
          <w:szCs w:val="24"/>
        </w:rPr>
        <w:t>от 06.05.2013 № 57-нд</w:t>
      </w:r>
    </w:p>
    <w:p w:rsidR="00F6255D" w:rsidRPr="002D36C1" w:rsidRDefault="00F6255D" w:rsidP="00F6255D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2D36C1">
        <w:rPr>
          <w:rFonts w:eastAsia="Calibri"/>
          <w:sz w:val="24"/>
          <w:szCs w:val="24"/>
        </w:rPr>
        <w:t>«О назначении и выплате</w:t>
      </w:r>
    </w:p>
    <w:p w:rsidR="00F6255D" w:rsidRPr="002D36C1" w:rsidRDefault="00F6255D" w:rsidP="00F6255D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2D36C1">
        <w:rPr>
          <w:rFonts w:eastAsia="Calibri"/>
          <w:sz w:val="24"/>
          <w:szCs w:val="24"/>
        </w:rPr>
        <w:t>пенсии за выслугу лет</w:t>
      </w:r>
    </w:p>
    <w:p w:rsidR="00F6255D" w:rsidRPr="002D36C1" w:rsidRDefault="00F6255D" w:rsidP="00F6255D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2D36C1">
        <w:rPr>
          <w:rFonts w:eastAsia="Calibri"/>
          <w:sz w:val="24"/>
          <w:szCs w:val="24"/>
        </w:rPr>
        <w:t>лицам, замещавшим должности</w:t>
      </w:r>
    </w:p>
    <w:p w:rsidR="002D36C1" w:rsidRDefault="00F6255D" w:rsidP="00F6255D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2D36C1">
        <w:rPr>
          <w:rFonts w:eastAsia="Calibri"/>
          <w:sz w:val="24"/>
          <w:szCs w:val="24"/>
        </w:rPr>
        <w:t xml:space="preserve">муниципальной службы </w:t>
      </w:r>
      <w:proofErr w:type="gramStart"/>
      <w:r w:rsidRPr="002D36C1">
        <w:rPr>
          <w:rFonts w:eastAsia="Calibri"/>
          <w:sz w:val="24"/>
          <w:szCs w:val="24"/>
        </w:rPr>
        <w:t>в</w:t>
      </w:r>
      <w:proofErr w:type="gramEnd"/>
      <w:r w:rsidR="002D36C1">
        <w:rPr>
          <w:rFonts w:eastAsia="Calibri"/>
          <w:sz w:val="24"/>
          <w:szCs w:val="24"/>
        </w:rPr>
        <w:t xml:space="preserve"> </w:t>
      </w:r>
    </w:p>
    <w:p w:rsidR="00F6255D" w:rsidRPr="002D36C1" w:rsidRDefault="00F6255D" w:rsidP="00F6255D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proofErr w:type="gramStart"/>
      <w:r w:rsidRPr="002D36C1">
        <w:rPr>
          <w:rFonts w:eastAsia="Calibri"/>
          <w:sz w:val="24"/>
          <w:szCs w:val="24"/>
        </w:rPr>
        <w:t>Петропавловск-Камчатском</w:t>
      </w:r>
      <w:proofErr w:type="gramEnd"/>
    </w:p>
    <w:p w:rsidR="00F6255D" w:rsidRPr="002D36C1" w:rsidRDefault="00F6255D" w:rsidP="00F6255D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proofErr w:type="gramStart"/>
      <w:r w:rsidRPr="002D36C1">
        <w:rPr>
          <w:rFonts w:eastAsia="Calibri"/>
          <w:sz w:val="24"/>
          <w:szCs w:val="24"/>
        </w:rPr>
        <w:t>городском округе»</w:t>
      </w:r>
      <w:proofErr w:type="gramEnd"/>
    </w:p>
    <w:p w:rsidR="00F6255D" w:rsidRPr="002D36C1" w:rsidRDefault="00F6255D" w:rsidP="00F6255D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F6255D" w:rsidRPr="002D36C1" w:rsidRDefault="000940F4" w:rsidP="00F6255D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 w:rsidR="00CD4D06">
        <w:rPr>
          <w:rFonts w:eastAsia="Calibri"/>
          <w:sz w:val="24"/>
          <w:szCs w:val="24"/>
        </w:rPr>
        <w:t xml:space="preserve">Приложение </w:t>
      </w:r>
      <w:r w:rsidR="00F6255D" w:rsidRPr="002D36C1">
        <w:rPr>
          <w:rFonts w:eastAsia="Calibri"/>
          <w:sz w:val="24"/>
          <w:szCs w:val="24"/>
        </w:rPr>
        <w:t>4</w:t>
      </w:r>
    </w:p>
    <w:p w:rsidR="00F6255D" w:rsidRPr="002D36C1" w:rsidRDefault="00F6255D" w:rsidP="00F6255D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2D36C1">
        <w:rPr>
          <w:rFonts w:eastAsia="Calibri"/>
          <w:sz w:val="24"/>
          <w:szCs w:val="24"/>
        </w:rPr>
        <w:t>к Решению Городской Думы</w:t>
      </w:r>
    </w:p>
    <w:p w:rsidR="00F6255D" w:rsidRPr="002D36C1" w:rsidRDefault="00F6255D" w:rsidP="00F6255D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proofErr w:type="gramStart"/>
      <w:r w:rsidRPr="002D36C1">
        <w:rPr>
          <w:rFonts w:eastAsia="Calibri"/>
          <w:sz w:val="24"/>
          <w:szCs w:val="24"/>
        </w:rPr>
        <w:t>Петропавловск-Камчатского</w:t>
      </w:r>
      <w:proofErr w:type="gramEnd"/>
    </w:p>
    <w:p w:rsidR="00F6255D" w:rsidRPr="002D36C1" w:rsidRDefault="00F6255D" w:rsidP="00F6255D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2D36C1">
        <w:rPr>
          <w:rFonts w:eastAsia="Calibri"/>
          <w:sz w:val="24"/>
          <w:szCs w:val="24"/>
        </w:rPr>
        <w:t>городского округа</w:t>
      </w:r>
    </w:p>
    <w:p w:rsidR="00F6255D" w:rsidRPr="002D36C1" w:rsidRDefault="00F6255D" w:rsidP="00F6255D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2D36C1">
        <w:rPr>
          <w:rFonts w:eastAsia="Calibri"/>
          <w:sz w:val="24"/>
          <w:szCs w:val="24"/>
        </w:rPr>
        <w:t>от 06.05.2013 № 57-нд</w:t>
      </w:r>
    </w:p>
    <w:p w:rsidR="00F6255D" w:rsidRPr="002D36C1" w:rsidRDefault="00F6255D" w:rsidP="00F6255D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2D36C1">
        <w:rPr>
          <w:rFonts w:eastAsia="Calibri"/>
          <w:sz w:val="24"/>
          <w:szCs w:val="24"/>
        </w:rPr>
        <w:t>«О назначении и выплате</w:t>
      </w:r>
    </w:p>
    <w:p w:rsidR="00F6255D" w:rsidRPr="002D36C1" w:rsidRDefault="00F6255D" w:rsidP="00F6255D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2D36C1">
        <w:rPr>
          <w:rFonts w:eastAsia="Calibri"/>
          <w:sz w:val="24"/>
          <w:szCs w:val="24"/>
        </w:rPr>
        <w:t>пенсии за выслугу лет</w:t>
      </w:r>
    </w:p>
    <w:p w:rsidR="00F6255D" w:rsidRPr="002D36C1" w:rsidRDefault="00F6255D" w:rsidP="00F6255D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2D36C1">
        <w:rPr>
          <w:rFonts w:eastAsia="Calibri"/>
          <w:sz w:val="24"/>
          <w:szCs w:val="24"/>
        </w:rPr>
        <w:t>лицам, замещавшим должности</w:t>
      </w:r>
    </w:p>
    <w:p w:rsidR="00F6255D" w:rsidRPr="002D36C1" w:rsidRDefault="00F6255D" w:rsidP="00F6255D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2D36C1">
        <w:rPr>
          <w:rFonts w:eastAsia="Calibri"/>
          <w:sz w:val="24"/>
          <w:szCs w:val="24"/>
        </w:rPr>
        <w:t>муниципальной службы в</w:t>
      </w:r>
      <w:r w:rsidR="002D36C1">
        <w:rPr>
          <w:rFonts w:eastAsia="Calibri"/>
          <w:sz w:val="24"/>
          <w:szCs w:val="24"/>
        </w:rPr>
        <w:t xml:space="preserve"> </w:t>
      </w:r>
      <w:proofErr w:type="gramStart"/>
      <w:r w:rsidRPr="002D36C1">
        <w:rPr>
          <w:rFonts w:eastAsia="Calibri"/>
          <w:sz w:val="24"/>
          <w:szCs w:val="24"/>
        </w:rPr>
        <w:t>Петропавловск-Камчатском</w:t>
      </w:r>
      <w:proofErr w:type="gramEnd"/>
    </w:p>
    <w:p w:rsidR="00F6255D" w:rsidRPr="002D36C1" w:rsidRDefault="00F6255D" w:rsidP="00F6255D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proofErr w:type="gramStart"/>
      <w:r w:rsidRPr="002D36C1">
        <w:rPr>
          <w:rFonts w:eastAsia="Calibri"/>
          <w:sz w:val="24"/>
          <w:szCs w:val="24"/>
        </w:rPr>
        <w:t>городском округе»</w:t>
      </w:r>
      <w:proofErr w:type="gramEnd"/>
    </w:p>
    <w:p w:rsidR="00F6255D" w:rsidRDefault="00F6255D" w:rsidP="005312C4">
      <w:pPr>
        <w:ind w:firstLine="709"/>
        <w:jc w:val="right"/>
        <w:rPr>
          <w:sz w:val="28"/>
          <w:szCs w:val="28"/>
        </w:rPr>
      </w:pPr>
    </w:p>
    <w:p w:rsidR="00996A17" w:rsidRPr="00B87D22" w:rsidRDefault="00996A17" w:rsidP="00996A17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  <w:r w:rsidRPr="00B87D22">
        <w:rPr>
          <w:sz w:val="28"/>
          <w:szCs w:val="24"/>
        </w:rPr>
        <w:t>на бланке Уполномоченного органа</w:t>
      </w:r>
    </w:p>
    <w:p w:rsidR="00F6255D" w:rsidRPr="00022B23" w:rsidRDefault="00F6255D" w:rsidP="002D36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A17" w:rsidRPr="00022B23" w:rsidRDefault="00542403" w:rsidP="00996A1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3" w:name="Par529"/>
      <w:bookmarkEnd w:id="3"/>
      <w:r>
        <w:rPr>
          <w:b/>
          <w:bCs/>
          <w:sz w:val="28"/>
          <w:szCs w:val="28"/>
        </w:rPr>
        <w:t>Решение от</w:t>
      </w:r>
      <w:r w:rsidR="00022B23">
        <w:rPr>
          <w:b/>
          <w:bCs/>
          <w:sz w:val="28"/>
          <w:szCs w:val="28"/>
        </w:rPr>
        <w:t xml:space="preserve"> «_____»</w:t>
      </w:r>
      <w:r>
        <w:rPr>
          <w:b/>
          <w:bCs/>
          <w:sz w:val="28"/>
          <w:szCs w:val="28"/>
        </w:rPr>
        <w:t xml:space="preserve"> _____________ 20_____ г</w:t>
      </w:r>
      <w:r w:rsidR="00996A17" w:rsidRPr="00022B23">
        <w:rPr>
          <w:b/>
          <w:bCs/>
          <w:sz w:val="28"/>
          <w:szCs w:val="28"/>
        </w:rPr>
        <w:t>.</w:t>
      </w:r>
    </w:p>
    <w:p w:rsidR="00B8100A" w:rsidRPr="0059059C" w:rsidRDefault="00542403" w:rsidP="002D36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установлении</w:t>
      </w:r>
      <w:r w:rsidR="002B193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размера</w:t>
      </w:r>
      <w:r w:rsidR="002B193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пенсии</w:t>
      </w:r>
      <w:r w:rsidR="002B193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 выслугу лет</w:t>
      </w:r>
    </w:p>
    <w:p w:rsidR="00022B23" w:rsidRPr="00022B23" w:rsidRDefault="00022B23" w:rsidP="008E23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2B2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687C91">
        <w:rPr>
          <w:rFonts w:ascii="Times New Roman" w:hAnsi="Times New Roman" w:cs="Times New Roman"/>
          <w:sz w:val="28"/>
          <w:szCs w:val="28"/>
        </w:rPr>
        <w:t>____</w:t>
      </w:r>
    </w:p>
    <w:p w:rsidR="00F47CF8" w:rsidRPr="002B1936" w:rsidRDefault="00022B23" w:rsidP="00F6255D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B1936">
        <w:rPr>
          <w:rFonts w:ascii="Times New Roman" w:hAnsi="Times New Roman" w:cs="Times New Roman"/>
          <w:sz w:val="22"/>
        </w:rPr>
        <w:t>(Ф.И.О. лица, замещавшего должность муниципальной службы)</w:t>
      </w:r>
    </w:p>
    <w:p w:rsidR="00B43013" w:rsidRDefault="00B43013" w:rsidP="002D36C1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B23" w:rsidRPr="008E23E0" w:rsidRDefault="002D36C1" w:rsidP="002D36C1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22B23" w:rsidRPr="008E23E0">
        <w:rPr>
          <w:rFonts w:ascii="Times New Roman" w:hAnsi="Times New Roman" w:cs="Times New Roman"/>
          <w:sz w:val="28"/>
          <w:szCs w:val="28"/>
        </w:rPr>
        <w:t xml:space="preserve">с </w:t>
      </w:r>
      <w:hyperlink r:id="rId14" w:history="1">
        <w:r w:rsidR="00022B23" w:rsidRPr="008E23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E23E0">
        <w:rPr>
          <w:rFonts w:ascii="Times New Roman" w:hAnsi="Times New Roman" w:cs="Times New Roman"/>
          <w:sz w:val="28"/>
          <w:szCs w:val="28"/>
        </w:rPr>
        <w:t xml:space="preserve"> </w:t>
      </w:r>
      <w:r w:rsidR="002B1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от </w:t>
      </w:r>
      <w:r w:rsidR="00022B23" w:rsidRPr="008E23E0">
        <w:rPr>
          <w:rFonts w:ascii="Times New Roman" w:hAnsi="Times New Roman" w:cs="Times New Roman"/>
          <w:sz w:val="28"/>
          <w:szCs w:val="28"/>
        </w:rPr>
        <w:t xml:space="preserve">10.12.2007 № 710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22B23" w:rsidRPr="008E23E0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пенсионном обеспечении лиц, замещавших государственные </w:t>
      </w:r>
      <w:r w:rsidR="00022B23" w:rsidRPr="008E23E0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B23" w:rsidRPr="008E23E0">
        <w:rPr>
          <w:rFonts w:ascii="Times New Roman" w:hAnsi="Times New Roman" w:cs="Times New Roman"/>
          <w:sz w:val="28"/>
          <w:szCs w:val="28"/>
        </w:rPr>
        <w:t>Камчатского края и должности государственной гражданской службы Камчатского</w:t>
      </w:r>
      <w:r w:rsidR="008E23E0">
        <w:rPr>
          <w:rFonts w:ascii="Times New Roman" w:hAnsi="Times New Roman" w:cs="Times New Roman"/>
          <w:sz w:val="28"/>
          <w:szCs w:val="28"/>
        </w:rPr>
        <w:t xml:space="preserve"> </w:t>
      </w:r>
      <w:r w:rsidR="003F2221" w:rsidRPr="008E23E0">
        <w:rPr>
          <w:rFonts w:ascii="Times New Roman" w:hAnsi="Times New Roman" w:cs="Times New Roman"/>
          <w:sz w:val="28"/>
          <w:szCs w:val="28"/>
        </w:rPr>
        <w:t>Края»</w:t>
      </w:r>
      <w:r w:rsidR="00022B23" w:rsidRPr="008E23E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="00022B23" w:rsidRPr="008E23E0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3F2221" w:rsidRPr="008E23E0">
        <w:rPr>
          <w:rFonts w:ascii="Times New Roman" w:hAnsi="Times New Roman" w:cs="Times New Roman"/>
          <w:sz w:val="28"/>
          <w:szCs w:val="28"/>
        </w:rPr>
        <w:t xml:space="preserve"> Г</w:t>
      </w:r>
      <w:r w:rsidR="00022B23" w:rsidRPr="008E23E0">
        <w:rPr>
          <w:rFonts w:ascii="Times New Roman" w:hAnsi="Times New Roman" w:cs="Times New Roman"/>
          <w:sz w:val="28"/>
          <w:szCs w:val="28"/>
        </w:rPr>
        <w:t>ородской Думы Петропавловск-Камчатского городского округа</w:t>
      </w:r>
      <w:r w:rsidR="00ED5F7D">
        <w:rPr>
          <w:rFonts w:ascii="Times New Roman" w:hAnsi="Times New Roman" w:cs="Times New Roman"/>
          <w:sz w:val="28"/>
          <w:szCs w:val="28"/>
        </w:rPr>
        <w:t xml:space="preserve"> </w:t>
      </w:r>
      <w:r w:rsidR="00022B23" w:rsidRPr="008E23E0">
        <w:rPr>
          <w:rFonts w:ascii="Times New Roman" w:hAnsi="Times New Roman" w:cs="Times New Roman"/>
          <w:sz w:val="28"/>
          <w:szCs w:val="28"/>
        </w:rPr>
        <w:t>от 06.05.2</w:t>
      </w:r>
      <w:r w:rsidR="003F2221" w:rsidRPr="008E23E0">
        <w:rPr>
          <w:rFonts w:ascii="Times New Roman" w:hAnsi="Times New Roman" w:cs="Times New Roman"/>
          <w:sz w:val="28"/>
          <w:szCs w:val="28"/>
        </w:rPr>
        <w:t>013 № 57-нд «</w:t>
      </w:r>
      <w:r w:rsidR="00022B23" w:rsidRPr="008E23E0">
        <w:rPr>
          <w:rFonts w:ascii="Times New Roman" w:hAnsi="Times New Roman" w:cs="Times New Roman"/>
          <w:sz w:val="28"/>
          <w:szCs w:val="28"/>
        </w:rPr>
        <w:t>О порядке назначения и выплаты пенсии за выслугу лет</w:t>
      </w:r>
      <w:r w:rsidR="00ED5F7D">
        <w:rPr>
          <w:rFonts w:ascii="Times New Roman" w:hAnsi="Times New Roman" w:cs="Times New Roman"/>
          <w:sz w:val="28"/>
          <w:szCs w:val="28"/>
        </w:rPr>
        <w:t xml:space="preserve"> </w:t>
      </w:r>
      <w:r w:rsidR="00022B23" w:rsidRPr="008E23E0">
        <w:rPr>
          <w:rFonts w:ascii="Times New Roman" w:hAnsi="Times New Roman" w:cs="Times New Roman"/>
          <w:sz w:val="28"/>
          <w:szCs w:val="28"/>
        </w:rPr>
        <w:t>лицам, замещавшим должности муниципальной службы в Петропавловск-Камчатском</w:t>
      </w:r>
      <w:r w:rsidR="003F2221" w:rsidRPr="008E23E0">
        <w:rPr>
          <w:rFonts w:ascii="Times New Roman" w:hAnsi="Times New Roman" w:cs="Times New Roman"/>
          <w:sz w:val="28"/>
          <w:szCs w:val="28"/>
        </w:rPr>
        <w:t xml:space="preserve"> городском округе»</w:t>
      </w:r>
      <w:r w:rsidR="00022B23" w:rsidRPr="008E23E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6255D" w:rsidRPr="002D36C1" w:rsidRDefault="002D36C1" w:rsidP="002D36C1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Установить</w:t>
      </w:r>
      <w:r w:rsidR="00022B23" w:rsidRPr="008E23E0">
        <w:rPr>
          <w:rFonts w:ascii="Times New Roman" w:hAnsi="Times New Roman" w:cs="Times New Roman"/>
          <w:sz w:val="28"/>
          <w:szCs w:val="24"/>
        </w:rPr>
        <w:t xml:space="preserve"> ежемесячную пенсию за выслугу лет в размере ____________</w:t>
      </w:r>
      <w:r w:rsidR="000962D9" w:rsidRPr="008E23E0">
        <w:rPr>
          <w:rFonts w:ascii="Times New Roman" w:hAnsi="Times New Roman" w:cs="Times New Roman"/>
          <w:sz w:val="28"/>
          <w:szCs w:val="24"/>
        </w:rPr>
        <w:t>__</w:t>
      </w:r>
      <w:r w:rsidR="008E23E0">
        <w:rPr>
          <w:rFonts w:ascii="Times New Roman" w:hAnsi="Times New Roman" w:cs="Times New Roman"/>
          <w:sz w:val="28"/>
          <w:szCs w:val="24"/>
        </w:rPr>
        <w:t>__</w:t>
      </w:r>
      <w:r>
        <w:rPr>
          <w:rFonts w:ascii="Times New Roman" w:hAnsi="Times New Roman" w:cs="Times New Roman"/>
          <w:sz w:val="28"/>
          <w:szCs w:val="24"/>
        </w:rPr>
        <w:t xml:space="preserve"> рублей в месяц, исходя из общей суммы </w:t>
      </w:r>
      <w:r w:rsidR="00295C74">
        <w:rPr>
          <w:rFonts w:ascii="Times New Roman" w:hAnsi="Times New Roman" w:cs="Times New Roman"/>
          <w:sz w:val="28"/>
          <w:szCs w:val="24"/>
        </w:rPr>
        <w:t>2,5</w:t>
      </w:r>
      <w:r w:rsidR="00022B23" w:rsidRPr="008E23E0">
        <w:rPr>
          <w:rFonts w:ascii="Times New Roman" w:hAnsi="Times New Roman" w:cs="Times New Roman"/>
          <w:sz w:val="28"/>
          <w:szCs w:val="24"/>
        </w:rPr>
        <w:t xml:space="preserve"> </w:t>
      </w:r>
      <w:r w:rsidR="003F2221" w:rsidRPr="008E23E0">
        <w:rPr>
          <w:rFonts w:ascii="Times New Roman" w:hAnsi="Times New Roman" w:cs="Times New Roman"/>
          <w:sz w:val="28"/>
          <w:szCs w:val="24"/>
        </w:rPr>
        <w:t>размеров фиксированной выплаты к</w:t>
      </w:r>
      <w:r>
        <w:rPr>
          <w:rFonts w:ascii="Times New Roman" w:hAnsi="Times New Roman" w:cs="Times New Roman"/>
          <w:sz w:val="28"/>
          <w:szCs w:val="24"/>
        </w:rPr>
        <w:t xml:space="preserve">  страховой </w:t>
      </w:r>
      <w:r w:rsidR="00022B23" w:rsidRPr="008E23E0">
        <w:rPr>
          <w:rFonts w:ascii="Times New Roman" w:hAnsi="Times New Roman" w:cs="Times New Roman"/>
          <w:sz w:val="28"/>
          <w:szCs w:val="24"/>
        </w:rPr>
        <w:t>пенсии по старости</w:t>
      </w:r>
      <w:r w:rsidR="003F2221" w:rsidRPr="008E23E0">
        <w:rPr>
          <w:rFonts w:ascii="Times New Roman" w:hAnsi="Times New Roman" w:cs="Times New Roman"/>
          <w:sz w:val="28"/>
          <w:szCs w:val="24"/>
        </w:rPr>
        <w:t xml:space="preserve"> (инвалидности)</w:t>
      </w:r>
      <w:r w:rsidR="00022B23" w:rsidRPr="008E23E0">
        <w:rPr>
          <w:rFonts w:ascii="Times New Roman" w:hAnsi="Times New Roman" w:cs="Times New Roman"/>
          <w:sz w:val="28"/>
          <w:szCs w:val="24"/>
        </w:rPr>
        <w:t xml:space="preserve"> и пенсии за</w:t>
      </w:r>
      <w:r w:rsidR="008E23E0">
        <w:rPr>
          <w:rFonts w:ascii="Times New Roman" w:hAnsi="Times New Roman" w:cs="Times New Roman"/>
          <w:sz w:val="28"/>
          <w:szCs w:val="24"/>
        </w:rPr>
        <w:t xml:space="preserve"> </w:t>
      </w:r>
      <w:r w:rsidR="00B8100A" w:rsidRPr="008E23E0">
        <w:rPr>
          <w:rFonts w:ascii="Times New Roman" w:hAnsi="Times New Roman" w:cs="Times New Roman"/>
          <w:sz w:val="28"/>
          <w:szCs w:val="24"/>
        </w:rPr>
        <w:t xml:space="preserve">выслугу </w:t>
      </w:r>
      <w:r w:rsidR="008E23E0" w:rsidRPr="008E23E0">
        <w:rPr>
          <w:rFonts w:ascii="Times New Roman" w:hAnsi="Times New Roman" w:cs="Times New Roman"/>
          <w:sz w:val="28"/>
          <w:szCs w:val="28"/>
        </w:rPr>
        <w:t>л</w:t>
      </w:r>
      <w:r w:rsidR="00B8100A" w:rsidRPr="008E23E0">
        <w:rPr>
          <w:rFonts w:ascii="Times New Roman" w:hAnsi="Times New Roman" w:cs="Times New Roman"/>
          <w:sz w:val="28"/>
          <w:szCs w:val="28"/>
        </w:rPr>
        <w:t>ет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B23" w:rsidRPr="008E23E0">
        <w:rPr>
          <w:rFonts w:ascii="Times New Roman" w:hAnsi="Times New Roman" w:cs="Times New Roman"/>
          <w:sz w:val="28"/>
          <w:szCs w:val="28"/>
        </w:rPr>
        <w:t>__________ рублей, составляющей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B23" w:rsidRPr="008E23E0">
        <w:rPr>
          <w:rFonts w:ascii="Times New Roman" w:hAnsi="Times New Roman" w:cs="Times New Roman"/>
          <w:sz w:val="28"/>
          <w:szCs w:val="28"/>
        </w:rPr>
        <w:t>___________ процентов</w:t>
      </w:r>
      <w:r w:rsidR="008E2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среднемесячного денежного содержания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 </w:t>
      </w:r>
      <w:r w:rsidR="00022B23" w:rsidRPr="008E23E0">
        <w:rPr>
          <w:rFonts w:ascii="Times New Roman" w:hAnsi="Times New Roman" w:cs="Times New Roman"/>
          <w:sz w:val="28"/>
          <w:szCs w:val="28"/>
        </w:rPr>
        <w:t>пожизненно.</w:t>
      </w:r>
    </w:p>
    <w:p w:rsidR="00022B23" w:rsidRPr="008E23E0" w:rsidRDefault="00022B23" w:rsidP="002D36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E23E0">
        <w:rPr>
          <w:rFonts w:ascii="Times New Roman" w:hAnsi="Times New Roman" w:cs="Times New Roman"/>
          <w:sz w:val="28"/>
          <w:szCs w:val="24"/>
        </w:rPr>
        <w:t xml:space="preserve">2. Приостановить выплату пенсии за выслугу лет </w:t>
      </w:r>
      <w:proofErr w:type="gramStart"/>
      <w:r w:rsidRPr="008E23E0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="002D36C1">
        <w:rPr>
          <w:rFonts w:ascii="Times New Roman" w:hAnsi="Times New Roman" w:cs="Times New Roman"/>
          <w:sz w:val="28"/>
          <w:szCs w:val="24"/>
        </w:rPr>
        <w:t xml:space="preserve"> </w:t>
      </w:r>
      <w:r w:rsidR="00B43013">
        <w:rPr>
          <w:rFonts w:ascii="Times New Roman" w:hAnsi="Times New Roman" w:cs="Times New Roman"/>
          <w:sz w:val="28"/>
          <w:szCs w:val="24"/>
        </w:rPr>
        <w:t>_______________</w:t>
      </w:r>
      <w:r w:rsidRPr="008E23E0">
        <w:rPr>
          <w:rFonts w:ascii="Times New Roman" w:hAnsi="Times New Roman" w:cs="Times New Roman"/>
          <w:sz w:val="28"/>
          <w:szCs w:val="24"/>
        </w:rPr>
        <w:t>______</w:t>
      </w:r>
    </w:p>
    <w:p w:rsidR="00F6255D" w:rsidRPr="00A933EE" w:rsidRDefault="002D36C1" w:rsidP="002D36C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</w:t>
      </w:r>
      <w:r w:rsidR="00B43013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="008E23E0" w:rsidRPr="00A933EE">
        <w:rPr>
          <w:rFonts w:ascii="Times New Roman" w:hAnsi="Times New Roman" w:cs="Times New Roman"/>
          <w:sz w:val="22"/>
          <w:szCs w:val="24"/>
        </w:rPr>
        <w:t xml:space="preserve"> </w:t>
      </w:r>
      <w:r w:rsidR="00F6255D" w:rsidRPr="00A933EE">
        <w:rPr>
          <w:rFonts w:ascii="Times New Roman" w:hAnsi="Times New Roman" w:cs="Times New Roman"/>
          <w:sz w:val="22"/>
          <w:szCs w:val="24"/>
        </w:rPr>
        <w:t>(дата)</w:t>
      </w:r>
    </w:p>
    <w:p w:rsidR="00022B23" w:rsidRPr="008E23E0" w:rsidRDefault="0059059C" w:rsidP="002D36C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8E23E0">
        <w:rPr>
          <w:rFonts w:ascii="Times New Roman" w:hAnsi="Times New Roman" w:cs="Times New Roman"/>
          <w:sz w:val="28"/>
          <w:szCs w:val="24"/>
        </w:rPr>
        <w:t xml:space="preserve">в </w:t>
      </w:r>
      <w:r w:rsidR="00022B23" w:rsidRPr="008E23E0">
        <w:rPr>
          <w:rFonts w:ascii="Times New Roman" w:hAnsi="Times New Roman" w:cs="Times New Roman"/>
          <w:sz w:val="28"/>
          <w:szCs w:val="24"/>
        </w:rPr>
        <w:t xml:space="preserve">связи </w:t>
      </w:r>
      <w:proofErr w:type="gramStart"/>
      <w:r w:rsidR="00022B23" w:rsidRPr="008E23E0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="002D36C1">
        <w:rPr>
          <w:rFonts w:ascii="Times New Roman" w:hAnsi="Times New Roman" w:cs="Times New Roman"/>
          <w:sz w:val="28"/>
          <w:szCs w:val="24"/>
        </w:rPr>
        <w:t xml:space="preserve"> </w:t>
      </w:r>
      <w:r w:rsidR="00022B23" w:rsidRPr="008E23E0">
        <w:rPr>
          <w:rFonts w:ascii="Times New Roman" w:hAnsi="Times New Roman" w:cs="Times New Roman"/>
          <w:sz w:val="28"/>
          <w:szCs w:val="24"/>
        </w:rPr>
        <w:t>_________________________________</w:t>
      </w:r>
      <w:r w:rsidR="002D36C1">
        <w:rPr>
          <w:rFonts w:ascii="Times New Roman" w:hAnsi="Times New Roman" w:cs="Times New Roman"/>
          <w:sz w:val="28"/>
          <w:szCs w:val="24"/>
        </w:rPr>
        <w:t>_________________</w:t>
      </w:r>
      <w:r w:rsidRPr="008E23E0">
        <w:rPr>
          <w:rFonts w:ascii="Times New Roman" w:hAnsi="Times New Roman" w:cs="Times New Roman"/>
          <w:sz w:val="28"/>
          <w:szCs w:val="24"/>
        </w:rPr>
        <w:t>______</w:t>
      </w:r>
      <w:r w:rsidR="002D36C1">
        <w:rPr>
          <w:rFonts w:ascii="Times New Roman" w:hAnsi="Times New Roman" w:cs="Times New Roman"/>
          <w:sz w:val="28"/>
          <w:szCs w:val="24"/>
        </w:rPr>
        <w:t>____</w:t>
      </w:r>
      <w:r w:rsidRPr="008E23E0">
        <w:rPr>
          <w:rFonts w:ascii="Times New Roman" w:hAnsi="Times New Roman" w:cs="Times New Roman"/>
          <w:sz w:val="28"/>
          <w:szCs w:val="24"/>
        </w:rPr>
        <w:t xml:space="preserve">__. </w:t>
      </w:r>
    </w:p>
    <w:p w:rsidR="00022B23" w:rsidRPr="008E23E0" w:rsidRDefault="00022B23" w:rsidP="002D36C1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4"/>
        </w:rPr>
      </w:pPr>
      <w:r w:rsidRPr="008E23E0">
        <w:rPr>
          <w:rFonts w:ascii="Times New Roman" w:hAnsi="Times New Roman" w:cs="Times New Roman"/>
          <w:sz w:val="22"/>
          <w:szCs w:val="24"/>
        </w:rPr>
        <w:t>(основание)</w:t>
      </w:r>
    </w:p>
    <w:p w:rsidR="00B43013" w:rsidRDefault="00B43013" w:rsidP="002D36C1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022B23" w:rsidRPr="008E23E0" w:rsidRDefault="00022B23" w:rsidP="002D36C1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E23E0">
        <w:rPr>
          <w:rFonts w:ascii="Times New Roman" w:hAnsi="Times New Roman" w:cs="Times New Roman"/>
          <w:sz w:val="28"/>
          <w:szCs w:val="24"/>
        </w:rPr>
        <w:lastRenderedPageBreak/>
        <w:t>3. Возобновить выплату пенсии за выслугу лет</w:t>
      </w:r>
      <w:r w:rsidR="00B43013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8E23E0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="002D36C1">
        <w:rPr>
          <w:rFonts w:ascii="Times New Roman" w:hAnsi="Times New Roman" w:cs="Times New Roman"/>
          <w:sz w:val="28"/>
          <w:szCs w:val="24"/>
        </w:rPr>
        <w:t xml:space="preserve"> </w:t>
      </w:r>
      <w:r w:rsidRPr="008E23E0">
        <w:rPr>
          <w:rFonts w:ascii="Times New Roman" w:hAnsi="Times New Roman" w:cs="Times New Roman"/>
          <w:sz w:val="28"/>
          <w:szCs w:val="24"/>
        </w:rPr>
        <w:t>_____________________</w:t>
      </w:r>
      <w:r w:rsidR="008E23E0">
        <w:rPr>
          <w:rFonts w:ascii="Times New Roman" w:hAnsi="Times New Roman" w:cs="Times New Roman"/>
          <w:sz w:val="28"/>
          <w:szCs w:val="24"/>
        </w:rPr>
        <w:t>___</w:t>
      </w:r>
    </w:p>
    <w:p w:rsidR="00022B23" w:rsidRPr="00A933EE" w:rsidRDefault="002D36C1" w:rsidP="002D36C1">
      <w:pPr>
        <w:pStyle w:val="ConsPlusNonformat"/>
        <w:ind w:firstLine="709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430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33EE">
        <w:rPr>
          <w:rFonts w:ascii="Times New Roman" w:hAnsi="Times New Roman" w:cs="Times New Roman"/>
          <w:sz w:val="22"/>
          <w:szCs w:val="24"/>
        </w:rPr>
        <w:t xml:space="preserve"> </w:t>
      </w:r>
      <w:r w:rsidR="00022B23" w:rsidRPr="00A933EE">
        <w:rPr>
          <w:rFonts w:ascii="Times New Roman" w:hAnsi="Times New Roman" w:cs="Times New Roman"/>
          <w:sz w:val="22"/>
          <w:szCs w:val="24"/>
        </w:rPr>
        <w:t>(дата)</w:t>
      </w:r>
    </w:p>
    <w:p w:rsidR="00022B23" w:rsidRPr="008E23E0" w:rsidRDefault="00022B23" w:rsidP="002D36C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8E23E0">
        <w:rPr>
          <w:rFonts w:ascii="Times New Roman" w:hAnsi="Times New Roman" w:cs="Times New Roman"/>
          <w:sz w:val="28"/>
          <w:szCs w:val="24"/>
        </w:rPr>
        <w:t xml:space="preserve">в связи </w:t>
      </w:r>
      <w:proofErr w:type="gramStart"/>
      <w:r w:rsidRPr="008E23E0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="002D36C1">
        <w:rPr>
          <w:rFonts w:ascii="Times New Roman" w:hAnsi="Times New Roman" w:cs="Times New Roman"/>
          <w:sz w:val="28"/>
          <w:szCs w:val="24"/>
        </w:rPr>
        <w:t xml:space="preserve"> _______</w:t>
      </w:r>
      <w:r w:rsidRPr="008E23E0">
        <w:rPr>
          <w:rFonts w:ascii="Times New Roman" w:hAnsi="Times New Roman" w:cs="Times New Roman"/>
          <w:sz w:val="28"/>
          <w:szCs w:val="24"/>
        </w:rPr>
        <w:t>_____________________</w:t>
      </w:r>
      <w:r w:rsidR="0059059C" w:rsidRPr="008E23E0">
        <w:rPr>
          <w:rFonts w:ascii="Times New Roman" w:hAnsi="Times New Roman" w:cs="Times New Roman"/>
          <w:sz w:val="28"/>
          <w:szCs w:val="24"/>
        </w:rPr>
        <w:t>_____________________________</w:t>
      </w:r>
      <w:r w:rsidR="002D36C1">
        <w:rPr>
          <w:rFonts w:ascii="Times New Roman" w:hAnsi="Times New Roman" w:cs="Times New Roman"/>
          <w:sz w:val="28"/>
          <w:szCs w:val="24"/>
        </w:rPr>
        <w:t>____</w:t>
      </w:r>
      <w:r w:rsidR="0059059C" w:rsidRPr="008E23E0">
        <w:rPr>
          <w:rFonts w:ascii="Times New Roman" w:hAnsi="Times New Roman" w:cs="Times New Roman"/>
          <w:sz w:val="28"/>
          <w:szCs w:val="24"/>
        </w:rPr>
        <w:t>__</w:t>
      </w:r>
      <w:r w:rsidRPr="008E23E0">
        <w:rPr>
          <w:rFonts w:ascii="Times New Roman" w:hAnsi="Times New Roman" w:cs="Times New Roman"/>
          <w:sz w:val="28"/>
          <w:szCs w:val="24"/>
        </w:rPr>
        <w:t>.</w:t>
      </w:r>
    </w:p>
    <w:p w:rsidR="00022B23" w:rsidRPr="008E23E0" w:rsidRDefault="00022B23" w:rsidP="002D36C1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4"/>
        </w:rPr>
      </w:pPr>
      <w:r w:rsidRPr="008E23E0">
        <w:rPr>
          <w:rFonts w:ascii="Times New Roman" w:hAnsi="Times New Roman" w:cs="Times New Roman"/>
          <w:sz w:val="22"/>
          <w:szCs w:val="24"/>
        </w:rPr>
        <w:t>(основание)</w:t>
      </w:r>
    </w:p>
    <w:p w:rsidR="00B43013" w:rsidRDefault="00022B23" w:rsidP="00B43013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2D36C1">
        <w:rPr>
          <w:rFonts w:ascii="Times New Roman" w:hAnsi="Times New Roman" w:cs="Times New Roman"/>
          <w:sz w:val="28"/>
          <w:szCs w:val="24"/>
        </w:rPr>
        <w:t>4. Прекратить выплату пенсии за выслугу лет</w:t>
      </w:r>
      <w:r w:rsidR="00B43013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2D36C1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="002D36C1" w:rsidRPr="002D36C1">
        <w:rPr>
          <w:rFonts w:ascii="Times New Roman" w:hAnsi="Times New Roman" w:cs="Times New Roman"/>
          <w:sz w:val="28"/>
          <w:szCs w:val="24"/>
        </w:rPr>
        <w:t xml:space="preserve"> </w:t>
      </w:r>
      <w:r w:rsidRPr="002D36C1">
        <w:rPr>
          <w:rFonts w:ascii="Times New Roman" w:hAnsi="Times New Roman" w:cs="Times New Roman"/>
          <w:sz w:val="28"/>
          <w:szCs w:val="24"/>
        </w:rPr>
        <w:t>______</w:t>
      </w:r>
      <w:r w:rsidR="00B43013">
        <w:rPr>
          <w:rFonts w:ascii="Times New Roman" w:hAnsi="Times New Roman" w:cs="Times New Roman"/>
          <w:sz w:val="28"/>
          <w:szCs w:val="24"/>
        </w:rPr>
        <w:t>__</w:t>
      </w:r>
      <w:r w:rsidRPr="002D36C1">
        <w:rPr>
          <w:rFonts w:ascii="Times New Roman" w:hAnsi="Times New Roman" w:cs="Times New Roman"/>
          <w:sz w:val="28"/>
          <w:szCs w:val="24"/>
        </w:rPr>
        <w:t>________________</w:t>
      </w:r>
      <w:r w:rsidR="002D36C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E23E0" w:rsidRPr="00A933EE">
        <w:rPr>
          <w:rFonts w:ascii="Times New Roman" w:hAnsi="Times New Roman" w:cs="Times New Roman"/>
          <w:sz w:val="22"/>
          <w:szCs w:val="24"/>
        </w:rPr>
        <w:t xml:space="preserve">       </w:t>
      </w:r>
      <w:r w:rsidR="00B43013">
        <w:rPr>
          <w:rFonts w:ascii="Times New Roman" w:hAnsi="Times New Roman" w:cs="Times New Roman"/>
          <w:sz w:val="22"/>
          <w:szCs w:val="24"/>
        </w:rPr>
        <w:t xml:space="preserve">                                        </w:t>
      </w:r>
    </w:p>
    <w:p w:rsidR="00022B23" w:rsidRPr="00A933EE" w:rsidRDefault="00B43013" w:rsidP="00B43013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                         </w:t>
      </w:r>
      <w:r w:rsidR="00022B23" w:rsidRPr="00A933EE">
        <w:rPr>
          <w:rFonts w:ascii="Times New Roman" w:hAnsi="Times New Roman" w:cs="Times New Roman"/>
          <w:sz w:val="22"/>
          <w:szCs w:val="24"/>
        </w:rPr>
        <w:t>(дата)</w:t>
      </w:r>
    </w:p>
    <w:p w:rsidR="00022B23" w:rsidRPr="002D36C1" w:rsidRDefault="00022B23" w:rsidP="002D36C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2D36C1">
        <w:rPr>
          <w:rFonts w:ascii="Times New Roman" w:hAnsi="Times New Roman" w:cs="Times New Roman"/>
          <w:sz w:val="28"/>
          <w:szCs w:val="24"/>
        </w:rPr>
        <w:t xml:space="preserve">в связи </w:t>
      </w:r>
      <w:proofErr w:type="gramStart"/>
      <w:r w:rsidRPr="002D36C1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="002D36C1">
        <w:rPr>
          <w:rFonts w:ascii="Times New Roman" w:hAnsi="Times New Roman" w:cs="Times New Roman"/>
          <w:sz w:val="28"/>
          <w:szCs w:val="24"/>
        </w:rPr>
        <w:t xml:space="preserve"> ____</w:t>
      </w:r>
      <w:r w:rsidRPr="002D36C1">
        <w:rPr>
          <w:rFonts w:ascii="Times New Roman" w:hAnsi="Times New Roman" w:cs="Times New Roman"/>
          <w:sz w:val="28"/>
          <w:szCs w:val="24"/>
        </w:rPr>
        <w:t>___________</w:t>
      </w:r>
      <w:r w:rsidR="0059059C" w:rsidRPr="002D36C1">
        <w:rPr>
          <w:rFonts w:ascii="Times New Roman" w:hAnsi="Times New Roman" w:cs="Times New Roman"/>
          <w:sz w:val="28"/>
          <w:szCs w:val="24"/>
        </w:rPr>
        <w:t>_______________________________</w:t>
      </w:r>
      <w:r w:rsidR="008E23E0" w:rsidRPr="002D36C1">
        <w:rPr>
          <w:rFonts w:ascii="Times New Roman" w:hAnsi="Times New Roman" w:cs="Times New Roman"/>
          <w:sz w:val="28"/>
          <w:szCs w:val="24"/>
        </w:rPr>
        <w:t>____________</w:t>
      </w:r>
      <w:r w:rsidR="002D36C1">
        <w:rPr>
          <w:rFonts w:ascii="Times New Roman" w:hAnsi="Times New Roman" w:cs="Times New Roman"/>
          <w:sz w:val="28"/>
          <w:szCs w:val="24"/>
        </w:rPr>
        <w:t>_____</w:t>
      </w:r>
      <w:r w:rsidR="008E23E0" w:rsidRPr="002D36C1">
        <w:rPr>
          <w:rFonts w:ascii="Times New Roman" w:hAnsi="Times New Roman" w:cs="Times New Roman"/>
          <w:sz w:val="28"/>
          <w:szCs w:val="24"/>
        </w:rPr>
        <w:t>_</w:t>
      </w:r>
      <w:r w:rsidRPr="002D36C1">
        <w:rPr>
          <w:rFonts w:ascii="Times New Roman" w:hAnsi="Times New Roman" w:cs="Times New Roman"/>
          <w:sz w:val="28"/>
          <w:szCs w:val="24"/>
        </w:rPr>
        <w:t>.</w:t>
      </w:r>
    </w:p>
    <w:p w:rsidR="00022B23" w:rsidRPr="00A933EE" w:rsidRDefault="00022B23" w:rsidP="002D36C1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4"/>
        </w:rPr>
      </w:pPr>
      <w:r w:rsidRPr="00A933EE">
        <w:rPr>
          <w:rFonts w:ascii="Times New Roman" w:hAnsi="Times New Roman" w:cs="Times New Roman"/>
          <w:sz w:val="22"/>
          <w:szCs w:val="24"/>
        </w:rPr>
        <w:t>(основание)</w:t>
      </w:r>
    </w:p>
    <w:p w:rsidR="00022B23" w:rsidRPr="008E23E0" w:rsidRDefault="00022B23" w:rsidP="002D36C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8E23E0">
        <w:rPr>
          <w:rFonts w:ascii="Times New Roman" w:hAnsi="Times New Roman" w:cs="Times New Roman"/>
          <w:sz w:val="28"/>
          <w:szCs w:val="24"/>
        </w:rPr>
        <w:t>Руководитель Уполномоченного органа________</w:t>
      </w:r>
      <w:r w:rsidR="0059059C" w:rsidRPr="008E23E0">
        <w:rPr>
          <w:rFonts w:ascii="Times New Roman" w:hAnsi="Times New Roman" w:cs="Times New Roman"/>
          <w:sz w:val="28"/>
          <w:szCs w:val="24"/>
        </w:rPr>
        <w:t>______________________________</w:t>
      </w:r>
    </w:p>
    <w:p w:rsidR="00022B23" w:rsidRPr="008E23E0" w:rsidRDefault="00B43013" w:rsidP="002D36C1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</w:t>
      </w:r>
      <w:r w:rsidR="00022B23" w:rsidRPr="008E23E0">
        <w:rPr>
          <w:rFonts w:ascii="Times New Roman" w:hAnsi="Times New Roman" w:cs="Times New Roman"/>
          <w:sz w:val="22"/>
        </w:rPr>
        <w:t>(подпись, инициалы, фамилия)</w:t>
      </w:r>
    </w:p>
    <w:p w:rsidR="00022B23" w:rsidRPr="008E23E0" w:rsidRDefault="00022B23" w:rsidP="002D3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23E0">
        <w:rPr>
          <w:rFonts w:ascii="Times New Roman" w:hAnsi="Times New Roman" w:cs="Times New Roman"/>
          <w:sz w:val="28"/>
          <w:szCs w:val="28"/>
        </w:rPr>
        <w:t>Решение подготовил_________________________</w:t>
      </w:r>
      <w:r w:rsidR="0059059C" w:rsidRPr="008E23E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22B23" w:rsidRPr="008E23E0" w:rsidRDefault="00022B23" w:rsidP="002D36C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E23E0">
        <w:rPr>
          <w:rFonts w:ascii="Times New Roman" w:hAnsi="Times New Roman" w:cs="Times New Roman"/>
          <w:sz w:val="22"/>
        </w:rPr>
        <w:t>(подпись, инициалы, фамилия)</w:t>
      </w:r>
    </w:p>
    <w:p w:rsidR="00022B23" w:rsidRPr="008E23E0" w:rsidRDefault="00022B23" w:rsidP="002D3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23E0">
        <w:rPr>
          <w:rFonts w:ascii="Times New Roman" w:hAnsi="Times New Roman" w:cs="Times New Roman"/>
          <w:sz w:val="28"/>
          <w:szCs w:val="28"/>
        </w:rPr>
        <w:t>Среднемесячное денежное содержание:</w:t>
      </w:r>
    </w:p>
    <w:p w:rsidR="00022B23" w:rsidRPr="008E23E0" w:rsidRDefault="00022B23" w:rsidP="002D3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23E0">
        <w:rPr>
          <w:rFonts w:ascii="Times New Roman" w:hAnsi="Times New Roman" w:cs="Times New Roman"/>
          <w:sz w:val="28"/>
          <w:szCs w:val="28"/>
        </w:rPr>
        <w:t>1. Должностной оклад</w:t>
      </w:r>
      <w:r w:rsidR="002D36C1">
        <w:rPr>
          <w:rFonts w:ascii="Times New Roman" w:hAnsi="Times New Roman" w:cs="Times New Roman"/>
          <w:sz w:val="28"/>
          <w:szCs w:val="28"/>
        </w:rPr>
        <w:t>.</w:t>
      </w:r>
    </w:p>
    <w:p w:rsidR="00022B23" w:rsidRPr="008E23E0" w:rsidRDefault="002D36C1" w:rsidP="002D3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Ежемесячная надбавка к должностному окладу за выслугу </w:t>
      </w:r>
      <w:r w:rsidR="00022B23" w:rsidRPr="008E23E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B23" w:rsidRPr="008E23E0" w:rsidRDefault="002D36C1" w:rsidP="002D3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Ежемесячная надбавка</w:t>
      </w:r>
      <w:r w:rsidR="00022B23" w:rsidRPr="008E23E0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должностному окладу за</w:t>
      </w:r>
      <w:r w:rsidR="00022B23" w:rsidRPr="008E23E0">
        <w:rPr>
          <w:rFonts w:ascii="Times New Roman" w:hAnsi="Times New Roman" w:cs="Times New Roman"/>
          <w:sz w:val="28"/>
          <w:szCs w:val="28"/>
        </w:rPr>
        <w:t xml:space="preserve"> особые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B23" w:rsidRPr="008E23E0">
        <w:rPr>
          <w:rFonts w:ascii="Times New Roman" w:hAnsi="Times New Roman" w:cs="Times New Roman"/>
          <w:sz w:val="28"/>
          <w:szCs w:val="28"/>
        </w:rPr>
        <w:t>муниципальной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3EE" w:rsidRDefault="00022B23" w:rsidP="002D36C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E23E0">
        <w:rPr>
          <w:sz w:val="28"/>
          <w:szCs w:val="28"/>
        </w:rPr>
        <w:t xml:space="preserve">4. </w:t>
      </w:r>
      <w:r w:rsidR="00A933EE">
        <w:rPr>
          <w:sz w:val="28"/>
          <w:szCs w:val="28"/>
        </w:rPr>
        <w:t>Е</w:t>
      </w:r>
      <w:r w:rsidR="00A933EE">
        <w:rPr>
          <w:rFonts w:eastAsia="Calibri"/>
          <w:sz w:val="28"/>
          <w:szCs w:val="28"/>
        </w:rPr>
        <w:t xml:space="preserve">жемесячная процентная надбавка к должностному окладу за работу со сведениями, составляющими государственную тайну, </w:t>
      </w:r>
      <w:r w:rsidR="00176EC5">
        <w:rPr>
          <w:rFonts w:eastAsia="Calibri"/>
          <w:sz w:val="28"/>
          <w:szCs w:val="28"/>
        </w:rPr>
        <w:t xml:space="preserve">в зависимости от степени секретности сведений, </w:t>
      </w:r>
      <w:r w:rsidR="00A933EE">
        <w:rPr>
          <w:rFonts w:eastAsia="Calibri"/>
          <w:sz w:val="28"/>
          <w:szCs w:val="28"/>
        </w:rPr>
        <w:t>и ежемесячная процентная надбавка к должностному окладу за стаж работы в структурных подразделениях по защите государственной тайны</w:t>
      </w:r>
      <w:r w:rsidR="002D36C1">
        <w:rPr>
          <w:rFonts w:eastAsia="Calibri"/>
          <w:sz w:val="28"/>
          <w:szCs w:val="28"/>
        </w:rPr>
        <w:t>.</w:t>
      </w:r>
    </w:p>
    <w:p w:rsidR="00022B23" w:rsidRPr="008E23E0" w:rsidRDefault="002D36C1" w:rsidP="002D3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Премии за</w:t>
      </w:r>
      <w:r w:rsidR="00022B23" w:rsidRPr="008E23E0">
        <w:rPr>
          <w:rFonts w:ascii="Times New Roman" w:hAnsi="Times New Roman" w:cs="Times New Roman"/>
          <w:sz w:val="28"/>
          <w:szCs w:val="28"/>
        </w:rPr>
        <w:t xml:space="preserve"> вып</w:t>
      </w:r>
      <w:r>
        <w:rPr>
          <w:rFonts w:ascii="Times New Roman" w:hAnsi="Times New Roman" w:cs="Times New Roman"/>
          <w:sz w:val="28"/>
          <w:szCs w:val="28"/>
        </w:rPr>
        <w:t xml:space="preserve">олнение особо важных и сложных </w:t>
      </w:r>
      <w:r w:rsidR="00022B23" w:rsidRPr="008E23E0">
        <w:rPr>
          <w:rFonts w:ascii="Times New Roman" w:hAnsi="Times New Roman" w:cs="Times New Roman"/>
          <w:sz w:val="28"/>
          <w:szCs w:val="28"/>
        </w:rPr>
        <w:t>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B23" w:rsidRPr="008E23E0" w:rsidRDefault="00022B23" w:rsidP="002D3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23E0">
        <w:rPr>
          <w:rFonts w:ascii="Times New Roman" w:hAnsi="Times New Roman" w:cs="Times New Roman"/>
          <w:sz w:val="28"/>
          <w:szCs w:val="28"/>
        </w:rPr>
        <w:t xml:space="preserve">6. Единовременная выплата при предоставлении ежегодного </w:t>
      </w:r>
      <w:r w:rsidR="008E23E0">
        <w:rPr>
          <w:rFonts w:ascii="Times New Roman" w:hAnsi="Times New Roman" w:cs="Times New Roman"/>
          <w:sz w:val="28"/>
          <w:szCs w:val="28"/>
        </w:rPr>
        <w:t>о</w:t>
      </w:r>
      <w:r w:rsidRPr="008E23E0">
        <w:rPr>
          <w:rFonts w:ascii="Times New Roman" w:hAnsi="Times New Roman" w:cs="Times New Roman"/>
          <w:sz w:val="28"/>
          <w:szCs w:val="28"/>
        </w:rPr>
        <w:t>плачиваемого</w:t>
      </w:r>
      <w:r w:rsidR="008E23E0">
        <w:rPr>
          <w:rFonts w:ascii="Times New Roman" w:hAnsi="Times New Roman" w:cs="Times New Roman"/>
          <w:sz w:val="28"/>
          <w:szCs w:val="28"/>
        </w:rPr>
        <w:t xml:space="preserve"> </w:t>
      </w:r>
      <w:r w:rsidRPr="008E23E0">
        <w:rPr>
          <w:rFonts w:ascii="Times New Roman" w:hAnsi="Times New Roman" w:cs="Times New Roman"/>
          <w:sz w:val="28"/>
          <w:szCs w:val="28"/>
        </w:rPr>
        <w:t>отпуска</w:t>
      </w:r>
      <w:r w:rsidR="002D36C1">
        <w:rPr>
          <w:rFonts w:ascii="Times New Roman" w:hAnsi="Times New Roman" w:cs="Times New Roman"/>
          <w:sz w:val="28"/>
          <w:szCs w:val="28"/>
        </w:rPr>
        <w:t>.</w:t>
      </w:r>
    </w:p>
    <w:p w:rsidR="00022B23" w:rsidRPr="008E23E0" w:rsidRDefault="00022B23" w:rsidP="002D3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23E0">
        <w:rPr>
          <w:rFonts w:ascii="Times New Roman" w:hAnsi="Times New Roman" w:cs="Times New Roman"/>
          <w:sz w:val="28"/>
          <w:szCs w:val="28"/>
        </w:rPr>
        <w:t>7. Ежемесячное денежное поощрение</w:t>
      </w:r>
      <w:r w:rsidR="002D36C1">
        <w:rPr>
          <w:rFonts w:ascii="Times New Roman" w:hAnsi="Times New Roman" w:cs="Times New Roman"/>
          <w:sz w:val="28"/>
          <w:szCs w:val="28"/>
        </w:rPr>
        <w:t>.</w:t>
      </w:r>
    </w:p>
    <w:p w:rsidR="00022B23" w:rsidRPr="008E23E0" w:rsidRDefault="00022B23" w:rsidP="002D3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23E0">
        <w:rPr>
          <w:rFonts w:ascii="Times New Roman" w:hAnsi="Times New Roman" w:cs="Times New Roman"/>
          <w:sz w:val="28"/>
          <w:szCs w:val="28"/>
        </w:rPr>
        <w:t>8. Материальная помощь</w:t>
      </w:r>
      <w:r w:rsidR="002D36C1">
        <w:rPr>
          <w:rFonts w:ascii="Times New Roman" w:hAnsi="Times New Roman" w:cs="Times New Roman"/>
          <w:sz w:val="28"/>
          <w:szCs w:val="28"/>
        </w:rPr>
        <w:t>.</w:t>
      </w:r>
    </w:p>
    <w:p w:rsidR="00BE7C48" w:rsidRPr="008E23E0" w:rsidRDefault="008E23E0" w:rsidP="00022B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с</w:t>
      </w:r>
      <w:r w:rsidR="00BE7C48" w:rsidRPr="008E23E0">
        <w:rPr>
          <w:rFonts w:ascii="Times New Roman" w:hAnsi="Times New Roman" w:cs="Times New Roman"/>
          <w:sz w:val="28"/>
          <w:szCs w:val="28"/>
        </w:rPr>
        <w:t xml:space="preserve">реднемесячное денежное содержание </w:t>
      </w:r>
    </w:p>
    <w:p w:rsidR="00022B23" w:rsidRPr="00315A6B" w:rsidRDefault="00022B23" w:rsidP="00022B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5A6B">
        <w:rPr>
          <w:rFonts w:ascii="Times New Roman" w:hAnsi="Times New Roman" w:cs="Times New Roman"/>
          <w:sz w:val="28"/>
          <w:szCs w:val="28"/>
        </w:rPr>
        <w:t>Среднемесячное денежное содержание</w:t>
      </w:r>
    </w:p>
    <w:p w:rsidR="00F6255D" w:rsidRPr="00315A6B" w:rsidRDefault="00022B23" w:rsidP="00F62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5A6B">
        <w:rPr>
          <w:rFonts w:ascii="Times New Roman" w:hAnsi="Times New Roman" w:cs="Times New Roman"/>
          <w:sz w:val="28"/>
          <w:szCs w:val="28"/>
        </w:rPr>
        <w:t>(не должно превышать 2,8 должностного оклада)</w:t>
      </w:r>
    </w:p>
    <w:p w:rsidR="00533CDF" w:rsidRPr="00315A6B" w:rsidRDefault="00533CDF" w:rsidP="00533C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5A6B">
        <w:rPr>
          <w:rFonts w:ascii="Times New Roman" w:hAnsi="Times New Roman" w:cs="Times New Roman"/>
          <w:sz w:val="28"/>
          <w:szCs w:val="28"/>
        </w:rPr>
        <w:t>Среднемесячное денежное содержание х 1,22</w:t>
      </w:r>
    </w:p>
    <w:p w:rsidR="00533CDF" w:rsidRPr="00315A6B" w:rsidRDefault="00533CDF" w:rsidP="00533C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5A6B">
        <w:rPr>
          <w:rFonts w:ascii="Times New Roman" w:hAnsi="Times New Roman" w:cs="Times New Roman"/>
          <w:sz w:val="28"/>
          <w:szCs w:val="28"/>
        </w:rPr>
        <w:t xml:space="preserve">(не должно превышать 2,8 должностного оклада) </w:t>
      </w:r>
    </w:p>
    <w:p w:rsidR="00F6255D" w:rsidRPr="00315A6B" w:rsidRDefault="00F6255D" w:rsidP="00F62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5A6B">
        <w:rPr>
          <w:rFonts w:ascii="Times New Roman" w:hAnsi="Times New Roman" w:cs="Times New Roman"/>
          <w:sz w:val="28"/>
          <w:szCs w:val="28"/>
        </w:rPr>
        <w:t>Среднемесячное денежное содержание</w:t>
      </w:r>
    </w:p>
    <w:p w:rsidR="00BE7C48" w:rsidRPr="00315A6B" w:rsidRDefault="00F6255D" w:rsidP="00F62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5A6B">
        <w:rPr>
          <w:rFonts w:ascii="Times New Roman" w:hAnsi="Times New Roman" w:cs="Times New Roman"/>
          <w:sz w:val="28"/>
          <w:szCs w:val="28"/>
        </w:rPr>
        <w:t xml:space="preserve">(не должно превышать 2,8 должностного оклада) </w:t>
      </w:r>
    </w:p>
    <w:p w:rsidR="00F6255D" w:rsidRPr="00315A6B" w:rsidRDefault="00F6255D" w:rsidP="00F62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5A6B">
        <w:rPr>
          <w:rFonts w:ascii="Times New Roman" w:hAnsi="Times New Roman" w:cs="Times New Roman"/>
          <w:sz w:val="28"/>
          <w:szCs w:val="28"/>
        </w:rPr>
        <w:t>с районным коэффициентом 1,8</w:t>
      </w:r>
    </w:p>
    <w:p w:rsidR="00022B23" w:rsidRPr="00315A6B" w:rsidRDefault="00022B23" w:rsidP="00022B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5A6B">
        <w:rPr>
          <w:rFonts w:ascii="Times New Roman" w:hAnsi="Times New Roman" w:cs="Times New Roman"/>
          <w:sz w:val="28"/>
          <w:szCs w:val="28"/>
        </w:rPr>
        <w:t>Стаж:</w:t>
      </w:r>
    </w:p>
    <w:p w:rsidR="00022B23" w:rsidRPr="00315A6B" w:rsidRDefault="00022B23" w:rsidP="00022B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5A6B">
        <w:rPr>
          <w:rFonts w:ascii="Times New Roman" w:hAnsi="Times New Roman" w:cs="Times New Roman"/>
          <w:sz w:val="28"/>
          <w:szCs w:val="28"/>
        </w:rPr>
        <w:t>1. Требуемый</w:t>
      </w:r>
    </w:p>
    <w:p w:rsidR="00022B23" w:rsidRPr="00315A6B" w:rsidRDefault="00022B23" w:rsidP="00022B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5A6B">
        <w:rPr>
          <w:rFonts w:ascii="Times New Roman" w:hAnsi="Times New Roman" w:cs="Times New Roman"/>
          <w:sz w:val="28"/>
          <w:szCs w:val="28"/>
        </w:rPr>
        <w:t>2. Фактический</w:t>
      </w:r>
    </w:p>
    <w:p w:rsidR="00022B23" w:rsidRPr="00315A6B" w:rsidRDefault="00022B23" w:rsidP="00022B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5A6B">
        <w:rPr>
          <w:rFonts w:ascii="Times New Roman" w:hAnsi="Times New Roman" w:cs="Times New Roman"/>
          <w:sz w:val="28"/>
          <w:szCs w:val="28"/>
        </w:rPr>
        <w:t>3. Сверх требуемого</w:t>
      </w:r>
    </w:p>
    <w:p w:rsidR="00022B23" w:rsidRPr="00315A6B" w:rsidRDefault="002D36C1" w:rsidP="00022B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среднемесячного </w:t>
      </w:r>
      <w:r w:rsidR="00022B23" w:rsidRPr="00315A6B">
        <w:rPr>
          <w:rFonts w:ascii="Times New Roman" w:hAnsi="Times New Roman" w:cs="Times New Roman"/>
          <w:sz w:val="28"/>
          <w:szCs w:val="28"/>
        </w:rPr>
        <w:t>денежного содержания</w:t>
      </w:r>
    </w:p>
    <w:p w:rsidR="00022B23" w:rsidRPr="00315A6B" w:rsidRDefault="00022B23" w:rsidP="00022B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5A6B">
        <w:rPr>
          <w:rFonts w:ascii="Times New Roman" w:hAnsi="Times New Roman" w:cs="Times New Roman"/>
          <w:sz w:val="28"/>
          <w:szCs w:val="28"/>
        </w:rPr>
        <w:t>Пенсия за выслугу лет</w:t>
      </w:r>
    </w:p>
    <w:p w:rsidR="00022B23" w:rsidRPr="00315A6B" w:rsidRDefault="00EA0D20" w:rsidP="00022B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5A6B">
        <w:rPr>
          <w:rFonts w:ascii="Times New Roman" w:hAnsi="Times New Roman" w:cs="Times New Roman"/>
          <w:sz w:val="28"/>
          <w:szCs w:val="28"/>
        </w:rPr>
        <w:t xml:space="preserve">Величина </w:t>
      </w:r>
      <w:r w:rsidR="00295C74">
        <w:rPr>
          <w:rFonts w:ascii="Times New Roman" w:hAnsi="Times New Roman" w:cs="Times New Roman"/>
          <w:sz w:val="28"/>
          <w:szCs w:val="28"/>
        </w:rPr>
        <w:t>2,5</w:t>
      </w:r>
      <w:r w:rsidR="002D36C1">
        <w:rPr>
          <w:rFonts w:ascii="Times New Roman" w:hAnsi="Times New Roman" w:cs="Times New Roman"/>
          <w:sz w:val="28"/>
          <w:szCs w:val="28"/>
        </w:rPr>
        <w:t xml:space="preserve"> </w:t>
      </w:r>
      <w:r w:rsidRPr="00315A6B">
        <w:rPr>
          <w:rFonts w:ascii="Times New Roman" w:hAnsi="Times New Roman" w:cs="Times New Roman"/>
          <w:sz w:val="28"/>
          <w:szCs w:val="28"/>
        </w:rPr>
        <w:t>размеров</w:t>
      </w:r>
      <w:r w:rsidR="0059059C" w:rsidRPr="00315A6B">
        <w:rPr>
          <w:rFonts w:ascii="Times New Roman" w:hAnsi="Times New Roman" w:cs="Times New Roman"/>
          <w:sz w:val="28"/>
          <w:szCs w:val="28"/>
        </w:rPr>
        <w:t xml:space="preserve"> фиксированной</w:t>
      </w:r>
      <w:r w:rsidR="00315A6B">
        <w:rPr>
          <w:rFonts w:ascii="Times New Roman" w:hAnsi="Times New Roman" w:cs="Times New Roman"/>
          <w:sz w:val="28"/>
          <w:szCs w:val="28"/>
        </w:rPr>
        <w:t xml:space="preserve"> </w:t>
      </w:r>
      <w:r w:rsidR="0059059C" w:rsidRPr="00315A6B">
        <w:rPr>
          <w:rFonts w:ascii="Times New Roman" w:hAnsi="Times New Roman" w:cs="Times New Roman"/>
          <w:sz w:val="28"/>
          <w:szCs w:val="28"/>
        </w:rPr>
        <w:t>выплаты</w:t>
      </w:r>
    </w:p>
    <w:p w:rsidR="00BE7C48" w:rsidRPr="00315A6B" w:rsidRDefault="0059059C" w:rsidP="00022B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5A6B">
        <w:rPr>
          <w:rFonts w:ascii="Times New Roman" w:hAnsi="Times New Roman" w:cs="Times New Roman"/>
          <w:sz w:val="28"/>
          <w:szCs w:val="28"/>
        </w:rPr>
        <w:t xml:space="preserve">к </w:t>
      </w:r>
      <w:r w:rsidR="002D36C1">
        <w:rPr>
          <w:rFonts w:ascii="Times New Roman" w:hAnsi="Times New Roman" w:cs="Times New Roman"/>
          <w:sz w:val="28"/>
          <w:szCs w:val="28"/>
        </w:rPr>
        <w:t>страховой</w:t>
      </w:r>
      <w:r w:rsidR="00022B23" w:rsidRPr="00315A6B">
        <w:rPr>
          <w:rFonts w:ascii="Times New Roman" w:hAnsi="Times New Roman" w:cs="Times New Roman"/>
          <w:sz w:val="28"/>
          <w:szCs w:val="28"/>
        </w:rPr>
        <w:t xml:space="preserve"> пенсии по старости</w:t>
      </w:r>
      <w:r w:rsidRPr="00315A6B">
        <w:rPr>
          <w:rFonts w:ascii="Times New Roman" w:hAnsi="Times New Roman" w:cs="Times New Roman"/>
          <w:sz w:val="28"/>
          <w:szCs w:val="28"/>
        </w:rPr>
        <w:t xml:space="preserve"> (инвалидности)</w:t>
      </w:r>
      <w:r w:rsidR="00315A6B">
        <w:rPr>
          <w:rFonts w:ascii="Times New Roman" w:hAnsi="Times New Roman" w:cs="Times New Roman"/>
          <w:sz w:val="28"/>
          <w:szCs w:val="28"/>
        </w:rPr>
        <w:t xml:space="preserve"> </w:t>
      </w:r>
      <w:r w:rsidR="00D5120B" w:rsidRPr="00315A6B">
        <w:rPr>
          <w:rFonts w:ascii="Times New Roman" w:hAnsi="Times New Roman" w:cs="Times New Roman"/>
          <w:sz w:val="28"/>
          <w:szCs w:val="28"/>
        </w:rPr>
        <w:t>х 1,6</w:t>
      </w:r>
    </w:p>
    <w:p w:rsidR="00022B23" w:rsidRPr="00315A6B" w:rsidRDefault="00CD4D06" w:rsidP="00022B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пенсии</w:t>
      </w:r>
      <w:r w:rsidR="00022B23" w:rsidRPr="00315A6B">
        <w:rPr>
          <w:rFonts w:ascii="Times New Roman" w:hAnsi="Times New Roman" w:cs="Times New Roman"/>
          <w:sz w:val="28"/>
          <w:szCs w:val="28"/>
        </w:rPr>
        <w:t xml:space="preserve"> за выслугу лет </w:t>
      </w:r>
      <w:proofErr w:type="gramStart"/>
      <w:r w:rsidR="00022B23" w:rsidRPr="00315A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22B23" w:rsidRPr="00315A6B">
        <w:rPr>
          <w:rFonts w:ascii="Times New Roman" w:hAnsi="Times New Roman" w:cs="Times New Roman"/>
          <w:sz w:val="28"/>
          <w:szCs w:val="28"/>
        </w:rPr>
        <w:t>____________________</w:t>
      </w:r>
    </w:p>
    <w:p w:rsidR="002D36C1" w:rsidRDefault="00315A6B" w:rsidP="002D36C1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315A6B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 </w:t>
      </w:r>
      <w:r w:rsidR="00B00157">
        <w:rPr>
          <w:rFonts w:ascii="Times New Roman" w:hAnsi="Times New Roman" w:cs="Times New Roman"/>
          <w:sz w:val="22"/>
          <w:szCs w:val="28"/>
        </w:rPr>
        <w:t xml:space="preserve">                     </w:t>
      </w:r>
      <w:bookmarkStart w:id="4" w:name="_GoBack"/>
      <w:bookmarkEnd w:id="4"/>
      <w:r w:rsidR="00B00157">
        <w:rPr>
          <w:rFonts w:ascii="Times New Roman" w:hAnsi="Times New Roman" w:cs="Times New Roman"/>
          <w:sz w:val="22"/>
          <w:szCs w:val="28"/>
        </w:rPr>
        <w:t xml:space="preserve"> </w:t>
      </w:r>
      <w:r w:rsidRPr="00315A6B">
        <w:rPr>
          <w:rFonts w:ascii="Times New Roman" w:hAnsi="Times New Roman" w:cs="Times New Roman"/>
          <w:sz w:val="22"/>
          <w:szCs w:val="28"/>
        </w:rPr>
        <w:t xml:space="preserve"> </w:t>
      </w:r>
      <w:r w:rsidR="0059059C" w:rsidRPr="00315A6B">
        <w:rPr>
          <w:rFonts w:ascii="Times New Roman" w:hAnsi="Times New Roman" w:cs="Times New Roman"/>
          <w:sz w:val="22"/>
          <w:szCs w:val="28"/>
        </w:rPr>
        <w:t>(д</w:t>
      </w:r>
      <w:r w:rsidR="00022B23" w:rsidRPr="00315A6B">
        <w:rPr>
          <w:rFonts w:ascii="Times New Roman" w:hAnsi="Times New Roman" w:cs="Times New Roman"/>
          <w:sz w:val="22"/>
          <w:szCs w:val="28"/>
        </w:rPr>
        <w:t>ата)</w:t>
      </w:r>
      <w:r w:rsidR="000940F4">
        <w:rPr>
          <w:rFonts w:ascii="Times New Roman" w:hAnsi="Times New Roman" w:cs="Times New Roman"/>
          <w:sz w:val="22"/>
          <w:szCs w:val="28"/>
        </w:rPr>
        <w:t>»</w:t>
      </w:r>
      <w:r w:rsidR="00F25F02">
        <w:rPr>
          <w:rFonts w:ascii="Times New Roman" w:hAnsi="Times New Roman" w:cs="Times New Roman"/>
          <w:sz w:val="22"/>
          <w:szCs w:val="28"/>
        </w:rPr>
        <w:t>.</w:t>
      </w:r>
    </w:p>
    <w:sectPr w:rsidR="002D36C1" w:rsidSect="00B43013">
      <w:pgSz w:w="11906" w:h="16838"/>
      <w:pgMar w:top="709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E31" w:rsidRDefault="00212E31" w:rsidP="00554104">
      <w:r>
        <w:separator/>
      </w:r>
    </w:p>
  </w:endnote>
  <w:endnote w:type="continuationSeparator" w:id="0">
    <w:p w:rsidR="00212E31" w:rsidRDefault="00212E31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E31" w:rsidRDefault="00212E31" w:rsidP="00554104">
      <w:r>
        <w:separator/>
      </w:r>
    </w:p>
  </w:footnote>
  <w:footnote w:type="continuationSeparator" w:id="0">
    <w:p w:rsidR="00212E31" w:rsidRDefault="00212E31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0B03"/>
    <w:multiLevelType w:val="hybridMultilevel"/>
    <w:tmpl w:val="D4CADE2C"/>
    <w:lvl w:ilvl="0" w:tplc="18DE6DA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CD208B"/>
    <w:multiLevelType w:val="hybridMultilevel"/>
    <w:tmpl w:val="A1A83F16"/>
    <w:lvl w:ilvl="0" w:tplc="1248BFB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DB09BC"/>
    <w:multiLevelType w:val="hybridMultilevel"/>
    <w:tmpl w:val="1D909448"/>
    <w:lvl w:ilvl="0" w:tplc="01402E5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587625"/>
    <w:multiLevelType w:val="hybridMultilevel"/>
    <w:tmpl w:val="491E74D6"/>
    <w:lvl w:ilvl="0" w:tplc="C1520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67B6A"/>
    <w:multiLevelType w:val="hybridMultilevel"/>
    <w:tmpl w:val="652A944A"/>
    <w:lvl w:ilvl="0" w:tplc="9B4A10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EB741A"/>
    <w:multiLevelType w:val="hybridMultilevel"/>
    <w:tmpl w:val="AAE0C172"/>
    <w:lvl w:ilvl="0" w:tplc="7CA42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A31501"/>
    <w:multiLevelType w:val="hybridMultilevel"/>
    <w:tmpl w:val="1B864BC0"/>
    <w:lvl w:ilvl="0" w:tplc="84BE150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F7649A"/>
    <w:multiLevelType w:val="hybridMultilevel"/>
    <w:tmpl w:val="12E64EE4"/>
    <w:lvl w:ilvl="0" w:tplc="2FC856E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2546"/>
    <w:rsid w:val="00002809"/>
    <w:rsid w:val="0000645F"/>
    <w:rsid w:val="00007C18"/>
    <w:rsid w:val="00007C39"/>
    <w:rsid w:val="000210A8"/>
    <w:rsid w:val="00021421"/>
    <w:rsid w:val="00022B23"/>
    <w:rsid w:val="00023641"/>
    <w:rsid w:val="00024BC7"/>
    <w:rsid w:val="00025686"/>
    <w:rsid w:val="00025C72"/>
    <w:rsid w:val="00026D50"/>
    <w:rsid w:val="000312A9"/>
    <w:rsid w:val="00034930"/>
    <w:rsid w:val="000571DC"/>
    <w:rsid w:val="0006014E"/>
    <w:rsid w:val="00065E11"/>
    <w:rsid w:val="000815C5"/>
    <w:rsid w:val="000816CA"/>
    <w:rsid w:val="00083D08"/>
    <w:rsid w:val="0008624A"/>
    <w:rsid w:val="00087D90"/>
    <w:rsid w:val="0009068F"/>
    <w:rsid w:val="000940F4"/>
    <w:rsid w:val="00094540"/>
    <w:rsid w:val="00094DAC"/>
    <w:rsid w:val="00095709"/>
    <w:rsid w:val="000962D9"/>
    <w:rsid w:val="000A5619"/>
    <w:rsid w:val="000A5D11"/>
    <w:rsid w:val="000B56D5"/>
    <w:rsid w:val="000B7BC7"/>
    <w:rsid w:val="000C06E3"/>
    <w:rsid w:val="000C2288"/>
    <w:rsid w:val="000D0DED"/>
    <w:rsid w:val="000D6BF7"/>
    <w:rsid w:val="000F6A1B"/>
    <w:rsid w:val="0011451C"/>
    <w:rsid w:val="00147B11"/>
    <w:rsid w:val="001619DE"/>
    <w:rsid w:val="00162275"/>
    <w:rsid w:val="001710FF"/>
    <w:rsid w:val="00174F43"/>
    <w:rsid w:val="00176EC5"/>
    <w:rsid w:val="00181EA4"/>
    <w:rsid w:val="00191426"/>
    <w:rsid w:val="00197E0B"/>
    <w:rsid w:val="001A61E4"/>
    <w:rsid w:val="001B069B"/>
    <w:rsid w:val="001B45AA"/>
    <w:rsid w:val="001B5F88"/>
    <w:rsid w:val="001B774B"/>
    <w:rsid w:val="001C1E28"/>
    <w:rsid w:val="001C325E"/>
    <w:rsid w:val="001C5559"/>
    <w:rsid w:val="001D55E9"/>
    <w:rsid w:val="001E3268"/>
    <w:rsid w:val="001F12E4"/>
    <w:rsid w:val="001F255A"/>
    <w:rsid w:val="001F5D07"/>
    <w:rsid w:val="00207CD8"/>
    <w:rsid w:val="00210BBD"/>
    <w:rsid w:val="00212E31"/>
    <w:rsid w:val="002229FD"/>
    <w:rsid w:val="00230E49"/>
    <w:rsid w:val="002311F0"/>
    <w:rsid w:val="00234AEA"/>
    <w:rsid w:val="0024219F"/>
    <w:rsid w:val="00252522"/>
    <w:rsid w:val="0025260A"/>
    <w:rsid w:val="00253C26"/>
    <w:rsid w:val="00257167"/>
    <w:rsid w:val="00257622"/>
    <w:rsid w:val="00260289"/>
    <w:rsid w:val="00261572"/>
    <w:rsid w:val="00270C0F"/>
    <w:rsid w:val="002745CD"/>
    <w:rsid w:val="002746C1"/>
    <w:rsid w:val="00274BD2"/>
    <w:rsid w:val="0028253C"/>
    <w:rsid w:val="00285DD9"/>
    <w:rsid w:val="00290C42"/>
    <w:rsid w:val="00295C74"/>
    <w:rsid w:val="00296418"/>
    <w:rsid w:val="002A0ACF"/>
    <w:rsid w:val="002A3E24"/>
    <w:rsid w:val="002B1936"/>
    <w:rsid w:val="002B4F41"/>
    <w:rsid w:val="002B60F8"/>
    <w:rsid w:val="002C635A"/>
    <w:rsid w:val="002D1280"/>
    <w:rsid w:val="002D36C1"/>
    <w:rsid w:val="002D3939"/>
    <w:rsid w:val="002E0673"/>
    <w:rsid w:val="002E1A19"/>
    <w:rsid w:val="002E5318"/>
    <w:rsid w:val="002E7E60"/>
    <w:rsid w:val="002F4D19"/>
    <w:rsid w:val="002F5D6A"/>
    <w:rsid w:val="00315A6B"/>
    <w:rsid w:val="003206A6"/>
    <w:rsid w:val="00321360"/>
    <w:rsid w:val="00330D13"/>
    <w:rsid w:val="00333B49"/>
    <w:rsid w:val="00336CE7"/>
    <w:rsid w:val="00343CA8"/>
    <w:rsid w:val="00346238"/>
    <w:rsid w:val="00352491"/>
    <w:rsid w:val="00355166"/>
    <w:rsid w:val="003601F6"/>
    <w:rsid w:val="00363049"/>
    <w:rsid w:val="00372DC3"/>
    <w:rsid w:val="00375C62"/>
    <w:rsid w:val="00381E5D"/>
    <w:rsid w:val="00383F4B"/>
    <w:rsid w:val="003A4F63"/>
    <w:rsid w:val="003B49C8"/>
    <w:rsid w:val="003C5948"/>
    <w:rsid w:val="003E2C68"/>
    <w:rsid w:val="003E35FC"/>
    <w:rsid w:val="003E4DD8"/>
    <w:rsid w:val="003F2221"/>
    <w:rsid w:val="003F6744"/>
    <w:rsid w:val="003F7237"/>
    <w:rsid w:val="00401E4A"/>
    <w:rsid w:val="00436A91"/>
    <w:rsid w:val="0045504A"/>
    <w:rsid w:val="00466D89"/>
    <w:rsid w:val="0047522D"/>
    <w:rsid w:val="004810A3"/>
    <w:rsid w:val="00481F75"/>
    <w:rsid w:val="00486CD5"/>
    <w:rsid w:val="00496DA0"/>
    <w:rsid w:val="00497E64"/>
    <w:rsid w:val="004A61D9"/>
    <w:rsid w:val="004A7062"/>
    <w:rsid w:val="004B12C2"/>
    <w:rsid w:val="004B1942"/>
    <w:rsid w:val="004B5A3B"/>
    <w:rsid w:val="004B5C60"/>
    <w:rsid w:val="004C46DF"/>
    <w:rsid w:val="004D0BD0"/>
    <w:rsid w:val="004D3B85"/>
    <w:rsid w:val="004E1A81"/>
    <w:rsid w:val="004E56A0"/>
    <w:rsid w:val="004E7B9E"/>
    <w:rsid w:val="0050113E"/>
    <w:rsid w:val="005035AF"/>
    <w:rsid w:val="00510A4C"/>
    <w:rsid w:val="0051116E"/>
    <w:rsid w:val="005312C4"/>
    <w:rsid w:val="00532BC1"/>
    <w:rsid w:val="00533CDF"/>
    <w:rsid w:val="00534856"/>
    <w:rsid w:val="00542403"/>
    <w:rsid w:val="00554104"/>
    <w:rsid w:val="005547B5"/>
    <w:rsid w:val="00554B2B"/>
    <w:rsid w:val="00563C22"/>
    <w:rsid w:val="00574DED"/>
    <w:rsid w:val="00574F3D"/>
    <w:rsid w:val="005825E8"/>
    <w:rsid w:val="00582D5B"/>
    <w:rsid w:val="0059059C"/>
    <w:rsid w:val="00594372"/>
    <w:rsid w:val="005C0834"/>
    <w:rsid w:val="005C16E1"/>
    <w:rsid w:val="005C55EF"/>
    <w:rsid w:val="005D0F2C"/>
    <w:rsid w:val="005D33FD"/>
    <w:rsid w:val="005D6293"/>
    <w:rsid w:val="005F144F"/>
    <w:rsid w:val="005F354C"/>
    <w:rsid w:val="0060794D"/>
    <w:rsid w:val="0061571C"/>
    <w:rsid w:val="00621ECD"/>
    <w:rsid w:val="006228D8"/>
    <w:rsid w:val="00630EE3"/>
    <w:rsid w:val="006323A1"/>
    <w:rsid w:val="00632528"/>
    <w:rsid w:val="0064144A"/>
    <w:rsid w:val="006505CD"/>
    <w:rsid w:val="00655ED9"/>
    <w:rsid w:val="00662D54"/>
    <w:rsid w:val="00665785"/>
    <w:rsid w:val="00677A81"/>
    <w:rsid w:val="006819DE"/>
    <w:rsid w:val="00687C91"/>
    <w:rsid w:val="00691346"/>
    <w:rsid w:val="00697977"/>
    <w:rsid w:val="006A0B3E"/>
    <w:rsid w:val="006A2F6F"/>
    <w:rsid w:val="006A31DF"/>
    <w:rsid w:val="006A7C57"/>
    <w:rsid w:val="006B03C1"/>
    <w:rsid w:val="006B44C1"/>
    <w:rsid w:val="006B709B"/>
    <w:rsid w:val="006C0435"/>
    <w:rsid w:val="006C3F6A"/>
    <w:rsid w:val="006D1A5B"/>
    <w:rsid w:val="006D50D6"/>
    <w:rsid w:val="006E4A05"/>
    <w:rsid w:val="006E4B90"/>
    <w:rsid w:val="006F05E1"/>
    <w:rsid w:val="006F6272"/>
    <w:rsid w:val="00702224"/>
    <w:rsid w:val="0070550D"/>
    <w:rsid w:val="007061A1"/>
    <w:rsid w:val="0070714C"/>
    <w:rsid w:val="00722A34"/>
    <w:rsid w:val="00723B20"/>
    <w:rsid w:val="007268CF"/>
    <w:rsid w:val="007273B2"/>
    <w:rsid w:val="007308B8"/>
    <w:rsid w:val="007356D7"/>
    <w:rsid w:val="00735CB8"/>
    <w:rsid w:val="0074173D"/>
    <w:rsid w:val="0074451A"/>
    <w:rsid w:val="00747D9D"/>
    <w:rsid w:val="0075125C"/>
    <w:rsid w:val="0075294C"/>
    <w:rsid w:val="00752A44"/>
    <w:rsid w:val="00752C62"/>
    <w:rsid w:val="00762CF9"/>
    <w:rsid w:val="00763DB5"/>
    <w:rsid w:val="00770C2A"/>
    <w:rsid w:val="00774DB5"/>
    <w:rsid w:val="007834BB"/>
    <w:rsid w:val="007849C5"/>
    <w:rsid w:val="00786C93"/>
    <w:rsid w:val="007949EB"/>
    <w:rsid w:val="007A212C"/>
    <w:rsid w:val="007A2F20"/>
    <w:rsid w:val="007B21E9"/>
    <w:rsid w:val="007B3A69"/>
    <w:rsid w:val="007B7089"/>
    <w:rsid w:val="007B70A2"/>
    <w:rsid w:val="007C0365"/>
    <w:rsid w:val="007D03AB"/>
    <w:rsid w:val="007D4E86"/>
    <w:rsid w:val="007D6FCA"/>
    <w:rsid w:val="007E0F8A"/>
    <w:rsid w:val="007E1FFC"/>
    <w:rsid w:val="007E5DA2"/>
    <w:rsid w:val="007E6FCB"/>
    <w:rsid w:val="007E7167"/>
    <w:rsid w:val="007F30F6"/>
    <w:rsid w:val="00803F42"/>
    <w:rsid w:val="008200CF"/>
    <w:rsid w:val="00823AC3"/>
    <w:rsid w:val="00842041"/>
    <w:rsid w:val="00845ABE"/>
    <w:rsid w:val="00850CF4"/>
    <w:rsid w:val="0087032D"/>
    <w:rsid w:val="008718B0"/>
    <w:rsid w:val="0088150A"/>
    <w:rsid w:val="00882F1E"/>
    <w:rsid w:val="00884334"/>
    <w:rsid w:val="008A2685"/>
    <w:rsid w:val="008B0322"/>
    <w:rsid w:val="008C3294"/>
    <w:rsid w:val="008C6DC4"/>
    <w:rsid w:val="008D3AF7"/>
    <w:rsid w:val="008D6831"/>
    <w:rsid w:val="008E23E0"/>
    <w:rsid w:val="008E7509"/>
    <w:rsid w:val="008F12E3"/>
    <w:rsid w:val="00901A16"/>
    <w:rsid w:val="00903547"/>
    <w:rsid w:val="00913C5A"/>
    <w:rsid w:val="0091637C"/>
    <w:rsid w:val="00917F7B"/>
    <w:rsid w:val="00927491"/>
    <w:rsid w:val="009408C3"/>
    <w:rsid w:val="00942A83"/>
    <w:rsid w:val="00945EB8"/>
    <w:rsid w:val="009464AD"/>
    <w:rsid w:val="00950319"/>
    <w:rsid w:val="00956BC6"/>
    <w:rsid w:val="00966DF2"/>
    <w:rsid w:val="00971EA0"/>
    <w:rsid w:val="00973859"/>
    <w:rsid w:val="00973C5C"/>
    <w:rsid w:val="00975718"/>
    <w:rsid w:val="00987232"/>
    <w:rsid w:val="00994554"/>
    <w:rsid w:val="00994CD2"/>
    <w:rsid w:val="00996A17"/>
    <w:rsid w:val="009A31B1"/>
    <w:rsid w:val="009A3F29"/>
    <w:rsid w:val="009B1D5B"/>
    <w:rsid w:val="009B25F7"/>
    <w:rsid w:val="009B2B44"/>
    <w:rsid w:val="009B2F58"/>
    <w:rsid w:val="009B57D4"/>
    <w:rsid w:val="009B60BA"/>
    <w:rsid w:val="009C6F8B"/>
    <w:rsid w:val="009D2F70"/>
    <w:rsid w:val="009D3088"/>
    <w:rsid w:val="009D518B"/>
    <w:rsid w:val="009D672E"/>
    <w:rsid w:val="009E2929"/>
    <w:rsid w:val="009E44FC"/>
    <w:rsid w:val="009F47A0"/>
    <w:rsid w:val="00A0175F"/>
    <w:rsid w:val="00A018BF"/>
    <w:rsid w:val="00A03852"/>
    <w:rsid w:val="00A0454A"/>
    <w:rsid w:val="00A054B5"/>
    <w:rsid w:val="00A114E9"/>
    <w:rsid w:val="00A15F8A"/>
    <w:rsid w:val="00A25E6D"/>
    <w:rsid w:val="00A26987"/>
    <w:rsid w:val="00A33E9F"/>
    <w:rsid w:val="00A36F30"/>
    <w:rsid w:val="00A471FA"/>
    <w:rsid w:val="00A502B1"/>
    <w:rsid w:val="00A52A4C"/>
    <w:rsid w:val="00A632BD"/>
    <w:rsid w:val="00A717D6"/>
    <w:rsid w:val="00A71D2A"/>
    <w:rsid w:val="00A73FF2"/>
    <w:rsid w:val="00A86089"/>
    <w:rsid w:val="00A933EE"/>
    <w:rsid w:val="00A954AE"/>
    <w:rsid w:val="00AA6E5F"/>
    <w:rsid w:val="00AB1950"/>
    <w:rsid w:val="00AB76E1"/>
    <w:rsid w:val="00AC469F"/>
    <w:rsid w:val="00AE23AC"/>
    <w:rsid w:val="00AE66DF"/>
    <w:rsid w:val="00AE7996"/>
    <w:rsid w:val="00AF52DA"/>
    <w:rsid w:val="00AF6304"/>
    <w:rsid w:val="00B00157"/>
    <w:rsid w:val="00B06FFC"/>
    <w:rsid w:val="00B119D1"/>
    <w:rsid w:val="00B134C8"/>
    <w:rsid w:val="00B156B8"/>
    <w:rsid w:val="00B1688A"/>
    <w:rsid w:val="00B232F0"/>
    <w:rsid w:val="00B35901"/>
    <w:rsid w:val="00B43013"/>
    <w:rsid w:val="00B44742"/>
    <w:rsid w:val="00B44EE7"/>
    <w:rsid w:val="00B460F5"/>
    <w:rsid w:val="00B473AD"/>
    <w:rsid w:val="00B52634"/>
    <w:rsid w:val="00B63267"/>
    <w:rsid w:val="00B7234A"/>
    <w:rsid w:val="00B75DBA"/>
    <w:rsid w:val="00B77EE4"/>
    <w:rsid w:val="00B81003"/>
    <w:rsid w:val="00B8100A"/>
    <w:rsid w:val="00B862B2"/>
    <w:rsid w:val="00B87D22"/>
    <w:rsid w:val="00B87F94"/>
    <w:rsid w:val="00BA7F87"/>
    <w:rsid w:val="00BC0A14"/>
    <w:rsid w:val="00BC37B5"/>
    <w:rsid w:val="00BC3D5D"/>
    <w:rsid w:val="00BE2AEB"/>
    <w:rsid w:val="00BE7C48"/>
    <w:rsid w:val="00BF360A"/>
    <w:rsid w:val="00BF4E50"/>
    <w:rsid w:val="00C0748B"/>
    <w:rsid w:val="00C14847"/>
    <w:rsid w:val="00C14C58"/>
    <w:rsid w:val="00C20A6B"/>
    <w:rsid w:val="00C27CE8"/>
    <w:rsid w:val="00C3138C"/>
    <w:rsid w:val="00C31A0D"/>
    <w:rsid w:val="00C32F83"/>
    <w:rsid w:val="00C40B74"/>
    <w:rsid w:val="00C47D3F"/>
    <w:rsid w:val="00C5360C"/>
    <w:rsid w:val="00C562FC"/>
    <w:rsid w:val="00C716CE"/>
    <w:rsid w:val="00C71B22"/>
    <w:rsid w:val="00C75EA7"/>
    <w:rsid w:val="00C8565A"/>
    <w:rsid w:val="00C94098"/>
    <w:rsid w:val="00CA304A"/>
    <w:rsid w:val="00CA4339"/>
    <w:rsid w:val="00CB0B4C"/>
    <w:rsid w:val="00CB0FC1"/>
    <w:rsid w:val="00CB2EA5"/>
    <w:rsid w:val="00CB3C56"/>
    <w:rsid w:val="00CB48AD"/>
    <w:rsid w:val="00CC3224"/>
    <w:rsid w:val="00CD3621"/>
    <w:rsid w:val="00CD4D06"/>
    <w:rsid w:val="00CE5146"/>
    <w:rsid w:val="00CF6193"/>
    <w:rsid w:val="00D0130B"/>
    <w:rsid w:val="00D0205C"/>
    <w:rsid w:val="00D02598"/>
    <w:rsid w:val="00D11D17"/>
    <w:rsid w:val="00D13532"/>
    <w:rsid w:val="00D13BF5"/>
    <w:rsid w:val="00D13D6C"/>
    <w:rsid w:val="00D1427A"/>
    <w:rsid w:val="00D151C1"/>
    <w:rsid w:val="00D176FD"/>
    <w:rsid w:val="00D21689"/>
    <w:rsid w:val="00D24542"/>
    <w:rsid w:val="00D258BF"/>
    <w:rsid w:val="00D302A9"/>
    <w:rsid w:val="00D36D6B"/>
    <w:rsid w:val="00D41328"/>
    <w:rsid w:val="00D41760"/>
    <w:rsid w:val="00D42CA4"/>
    <w:rsid w:val="00D463A6"/>
    <w:rsid w:val="00D51092"/>
    <w:rsid w:val="00D5120B"/>
    <w:rsid w:val="00D531B2"/>
    <w:rsid w:val="00D5545B"/>
    <w:rsid w:val="00D57723"/>
    <w:rsid w:val="00D6139B"/>
    <w:rsid w:val="00D61DB9"/>
    <w:rsid w:val="00D62B1D"/>
    <w:rsid w:val="00D6333B"/>
    <w:rsid w:val="00D667C0"/>
    <w:rsid w:val="00D6689D"/>
    <w:rsid w:val="00D67FCA"/>
    <w:rsid w:val="00D71D8C"/>
    <w:rsid w:val="00D732A1"/>
    <w:rsid w:val="00D75EF3"/>
    <w:rsid w:val="00D877A6"/>
    <w:rsid w:val="00DA2353"/>
    <w:rsid w:val="00DB0BF9"/>
    <w:rsid w:val="00DB34D3"/>
    <w:rsid w:val="00DB4220"/>
    <w:rsid w:val="00DB59E9"/>
    <w:rsid w:val="00DC37AD"/>
    <w:rsid w:val="00DE390E"/>
    <w:rsid w:val="00DE428B"/>
    <w:rsid w:val="00E036C2"/>
    <w:rsid w:val="00E146A4"/>
    <w:rsid w:val="00E20313"/>
    <w:rsid w:val="00E20AE6"/>
    <w:rsid w:val="00E20DE5"/>
    <w:rsid w:val="00E2303F"/>
    <w:rsid w:val="00E2304E"/>
    <w:rsid w:val="00E258F3"/>
    <w:rsid w:val="00E3207E"/>
    <w:rsid w:val="00E328E3"/>
    <w:rsid w:val="00E32B15"/>
    <w:rsid w:val="00E32E68"/>
    <w:rsid w:val="00E40261"/>
    <w:rsid w:val="00E43169"/>
    <w:rsid w:val="00E454F2"/>
    <w:rsid w:val="00E50B2D"/>
    <w:rsid w:val="00E50EBD"/>
    <w:rsid w:val="00E53B9C"/>
    <w:rsid w:val="00E56348"/>
    <w:rsid w:val="00E56D2A"/>
    <w:rsid w:val="00E60A8B"/>
    <w:rsid w:val="00E64EE7"/>
    <w:rsid w:val="00E71309"/>
    <w:rsid w:val="00E73D40"/>
    <w:rsid w:val="00E75B2E"/>
    <w:rsid w:val="00E834E4"/>
    <w:rsid w:val="00E8517F"/>
    <w:rsid w:val="00E87370"/>
    <w:rsid w:val="00E91C16"/>
    <w:rsid w:val="00E95FCA"/>
    <w:rsid w:val="00EA0D20"/>
    <w:rsid w:val="00EA1AA6"/>
    <w:rsid w:val="00EB551F"/>
    <w:rsid w:val="00EB6E70"/>
    <w:rsid w:val="00EC1D9F"/>
    <w:rsid w:val="00ED1440"/>
    <w:rsid w:val="00ED1AFF"/>
    <w:rsid w:val="00ED417A"/>
    <w:rsid w:val="00ED5F7D"/>
    <w:rsid w:val="00ED7FEF"/>
    <w:rsid w:val="00EF2BE7"/>
    <w:rsid w:val="00EF30FD"/>
    <w:rsid w:val="00EF38D3"/>
    <w:rsid w:val="00EF3F33"/>
    <w:rsid w:val="00EF5C62"/>
    <w:rsid w:val="00F07E22"/>
    <w:rsid w:val="00F25F02"/>
    <w:rsid w:val="00F31601"/>
    <w:rsid w:val="00F32F2D"/>
    <w:rsid w:val="00F34F62"/>
    <w:rsid w:val="00F40727"/>
    <w:rsid w:val="00F443B0"/>
    <w:rsid w:val="00F45BE5"/>
    <w:rsid w:val="00F47CF8"/>
    <w:rsid w:val="00F50D32"/>
    <w:rsid w:val="00F51DD0"/>
    <w:rsid w:val="00F6255D"/>
    <w:rsid w:val="00F706BF"/>
    <w:rsid w:val="00F75212"/>
    <w:rsid w:val="00F762FF"/>
    <w:rsid w:val="00F80E84"/>
    <w:rsid w:val="00F84A0F"/>
    <w:rsid w:val="00F93F30"/>
    <w:rsid w:val="00FA051D"/>
    <w:rsid w:val="00FA7563"/>
    <w:rsid w:val="00FB03AD"/>
    <w:rsid w:val="00FB0DD9"/>
    <w:rsid w:val="00FB1399"/>
    <w:rsid w:val="00FC1150"/>
    <w:rsid w:val="00FC1F12"/>
    <w:rsid w:val="00FC218A"/>
    <w:rsid w:val="00FC2608"/>
    <w:rsid w:val="00FD3DB8"/>
    <w:rsid w:val="00FD6773"/>
    <w:rsid w:val="00FE1015"/>
    <w:rsid w:val="00FE268A"/>
    <w:rsid w:val="00FE6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B60F8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B60F8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9EB0487DAA28BD1CF16DA5408F2EF6298A8CD0613D257C3D30949A8A64EF63CbB02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9EB0487DAA28BD1CF16DA5408F2EF6298A8CD0611D052C1DC0114A2AE17FA3EB5bE09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AFF75108BAA07376967B670F03710C0C9FA3DAFDFF6CEF0F1FC3D95Dc6g0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541C8E0625FE5ED75E6613F7A9FFF6F35C1AACBFC95B52F6D8AD766B20DF049X3xBA" TargetMode="External"/><Relationship Id="rId10" Type="http://schemas.openxmlformats.org/officeDocument/2006/relationships/hyperlink" Target="consultantplus://offline/ref=9CAFF75108BAA07376967B670F03710C0C9FA3D4F5F96CEF0F1FC3D95Dc6g0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541C8E0625FE5ED75E6613F7A9FFF6F35C1AACBFE97B02D62828A6CBA54FC4B3CX0x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231CB-6209-4493-A9CD-7082BA1A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2833</Words>
  <Characters>16151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18947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Николаева Юлия Анатольевна</cp:lastModifiedBy>
  <cp:revision>4</cp:revision>
  <cp:lastPrinted>2015-03-03T00:32:00Z</cp:lastPrinted>
  <dcterms:created xsi:type="dcterms:W3CDTF">2015-03-02T23:55:00Z</dcterms:created>
  <dcterms:modified xsi:type="dcterms:W3CDTF">2015-03-03T00:32:00Z</dcterms:modified>
</cp:coreProperties>
</file>