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jc w:val="center"/>
        <w:tblInd w:w="-85" w:type="dxa"/>
        <w:tblLook w:val="01E0" w:firstRow="1" w:lastRow="1" w:firstColumn="1" w:lastColumn="1" w:noHBand="0" w:noVBand="0"/>
      </w:tblPr>
      <w:tblGrid>
        <w:gridCol w:w="9880"/>
      </w:tblGrid>
      <w:tr w:rsidR="007E1FFC" w:rsidTr="005C2286">
        <w:trPr>
          <w:jc w:val="center"/>
        </w:trPr>
        <w:tc>
          <w:tcPr>
            <w:tcW w:w="9880" w:type="dxa"/>
          </w:tcPr>
          <w:p w:rsidR="007E1FFC" w:rsidRDefault="007E1FFC" w:rsidP="005C228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A724913" wp14:editId="2D6A1547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5C2286">
        <w:trPr>
          <w:jc w:val="center"/>
        </w:trPr>
        <w:tc>
          <w:tcPr>
            <w:tcW w:w="9880" w:type="dxa"/>
          </w:tcPr>
          <w:p w:rsidR="007E1FFC" w:rsidRDefault="007E1FFC" w:rsidP="005C228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5C2286">
        <w:trPr>
          <w:jc w:val="center"/>
        </w:trPr>
        <w:tc>
          <w:tcPr>
            <w:tcW w:w="9880" w:type="dxa"/>
          </w:tcPr>
          <w:p w:rsidR="007E1FFC" w:rsidRDefault="007E1FFC" w:rsidP="005C228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5C2286">
        <w:trPr>
          <w:jc w:val="center"/>
        </w:trPr>
        <w:tc>
          <w:tcPr>
            <w:tcW w:w="9880" w:type="dxa"/>
          </w:tcPr>
          <w:p w:rsidR="007E1FFC" w:rsidRDefault="00DD0204" w:rsidP="005C228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36195" t="33655" r="39370" b="3302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1FFC" w:rsidRPr="00314DD5" w:rsidRDefault="007E1FFC" w:rsidP="007E1FFC">
      <w:pPr>
        <w:jc w:val="center"/>
        <w:rPr>
          <w:b/>
          <w:sz w:val="28"/>
          <w:szCs w:val="28"/>
        </w:rPr>
      </w:pPr>
    </w:p>
    <w:p w:rsidR="007E1FFC" w:rsidRPr="008522A2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7E1FFC" w:rsidRPr="00314DD5" w:rsidRDefault="007E1FFC" w:rsidP="007E1FF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5C2286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7E1FFC" w:rsidP="0075737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314DD5">
              <w:rPr>
                <w:szCs w:val="24"/>
              </w:rPr>
              <w:t>2</w:t>
            </w:r>
            <w:r w:rsidR="003F0F67">
              <w:rPr>
                <w:szCs w:val="24"/>
              </w:rPr>
              <w:t>2</w:t>
            </w:r>
            <w:r w:rsidR="00314DD5">
              <w:rPr>
                <w:szCs w:val="24"/>
              </w:rPr>
              <w:t>.</w:t>
            </w:r>
            <w:r w:rsidR="003F0F67">
              <w:rPr>
                <w:szCs w:val="24"/>
              </w:rPr>
              <w:t>10</w:t>
            </w:r>
            <w:r w:rsidR="00314DD5">
              <w:rPr>
                <w:szCs w:val="24"/>
              </w:rPr>
              <w:t xml:space="preserve">.2014 </w:t>
            </w:r>
            <w:r w:rsidRPr="00B15B90">
              <w:rPr>
                <w:szCs w:val="24"/>
              </w:rPr>
              <w:t>№</w:t>
            </w:r>
            <w:r w:rsidR="00551963">
              <w:rPr>
                <w:szCs w:val="24"/>
              </w:rPr>
              <w:t xml:space="preserve"> </w:t>
            </w:r>
            <w:r w:rsidR="003F0F67">
              <w:rPr>
                <w:szCs w:val="24"/>
              </w:rPr>
              <w:t>577</w:t>
            </w:r>
            <w:r w:rsidR="00551963">
              <w:rPr>
                <w:szCs w:val="24"/>
              </w:rPr>
              <w:t>-р</w:t>
            </w:r>
          </w:p>
        </w:tc>
      </w:tr>
      <w:tr w:rsidR="007E1FFC" w:rsidRPr="00736350" w:rsidTr="005C2286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3F0F67" w:rsidP="005C228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314DD5">
              <w:rPr>
                <w:szCs w:val="24"/>
              </w:rPr>
              <w:t>-я</w:t>
            </w:r>
            <w:r w:rsidR="00E0179B">
              <w:rPr>
                <w:szCs w:val="24"/>
              </w:rPr>
              <w:t xml:space="preserve">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5C2286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7E1FFC" w:rsidP="005C2286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7E6FCB" w:rsidTr="00475F10">
        <w:trPr>
          <w:trHeight w:val="460"/>
        </w:trPr>
        <w:tc>
          <w:tcPr>
            <w:tcW w:w="5495" w:type="dxa"/>
          </w:tcPr>
          <w:p w:rsidR="007E6FCB" w:rsidRPr="00F8308D" w:rsidRDefault="003F0F67" w:rsidP="00F25A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475F10">
              <w:rPr>
                <w:sz w:val="28"/>
                <w:szCs w:val="28"/>
              </w:rPr>
              <w:t xml:space="preserve">принятии решения о </w:t>
            </w:r>
            <w:r>
              <w:rPr>
                <w:sz w:val="28"/>
                <w:szCs w:val="28"/>
              </w:rPr>
              <w:t xml:space="preserve">внесении изменений в Решение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 от 27.06.2012 № 510-нд «О порядке регулирования отношений, связанных </w:t>
            </w:r>
            <w:r w:rsidR="002E6734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с размещением рекламных конструкций на территории Петропавловск-Камчатского городского округа»</w:t>
            </w:r>
          </w:p>
        </w:tc>
      </w:tr>
    </w:tbl>
    <w:p w:rsidR="00F25A70" w:rsidRDefault="00F25A70" w:rsidP="003F0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0F67" w:rsidRDefault="003F0F67" w:rsidP="003F0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42162">
        <w:rPr>
          <w:sz w:val="28"/>
          <w:szCs w:val="28"/>
        </w:rPr>
        <w:t xml:space="preserve">Рассмотрев проект решения </w:t>
      </w:r>
      <w:r>
        <w:rPr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от 27.06.2012 № 510-нд </w:t>
      </w:r>
      <w:r>
        <w:rPr>
          <w:sz w:val="28"/>
          <w:szCs w:val="28"/>
        </w:rPr>
        <w:br/>
        <w:t xml:space="preserve">«О порядке регулирования отношений, связанных с размещением рекламных конструкций на территории Петропавловск-Камчатского городского округа», </w:t>
      </w:r>
      <w:r w:rsidRPr="00642162">
        <w:rPr>
          <w:sz w:val="28"/>
          <w:szCs w:val="28"/>
        </w:rPr>
        <w:t>внесенный</w:t>
      </w:r>
      <w:r>
        <w:rPr>
          <w:sz w:val="28"/>
          <w:szCs w:val="28"/>
        </w:rPr>
        <w:t xml:space="preserve"> первым заместителем Главы администрации Петропавловск-Камчатского городского округа Панченко Е.А., в соответствии со статьей 28 Устава Петропавловск-Камчатского городского округа, Городская Дума Петропавловск-Камчатского городского округа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3F0F67" w:rsidRDefault="007E6FCB" w:rsidP="003F0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0F67">
        <w:rPr>
          <w:sz w:val="28"/>
          <w:szCs w:val="28"/>
        </w:rPr>
        <w:t xml:space="preserve">Принять Решение о внесении изменений в Решение Городской Думы </w:t>
      </w:r>
      <w:proofErr w:type="gramStart"/>
      <w:r w:rsidR="003F0F67">
        <w:rPr>
          <w:sz w:val="28"/>
          <w:szCs w:val="28"/>
        </w:rPr>
        <w:t>Петропавловск-Камчатского</w:t>
      </w:r>
      <w:proofErr w:type="gramEnd"/>
      <w:r w:rsidR="003F0F67">
        <w:rPr>
          <w:sz w:val="28"/>
          <w:szCs w:val="28"/>
        </w:rPr>
        <w:t xml:space="preserve"> городского округа от 27.06.2012 № 510-нд «О порядке регулирования отношений, связанных с размещением рекламных конструкций на территории Петропавловск-Камчатского городского округа».</w:t>
      </w:r>
    </w:p>
    <w:p w:rsidR="00823AC3" w:rsidRPr="00FA1B15" w:rsidRDefault="003F0F67" w:rsidP="001F5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3AC3" w:rsidRPr="00FA1B15">
        <w:rPr>
          <w:bCs/>
          <w:sz w:val="28"/>
          <w:szCs w:val="28"/>
        </w:rPr>
        <w:t xml:space="preserve">Направить принятое Решение Главе </w:t>
      </w:r>
      <w:proofErr w:type="gramStart"/>
      <w:r w:rsidR="00823AC3" w:rsidRPr="00FA1B15">
        <w:rPr>
          <w:bCs/>
          <w:sz w:val="28"/>
          <w:szCs w:val="28"/>
        </w:rPr>
        <w:t>Петропавловск-Камчатского</w:t>
      </w:r>
      <w:proofErr w:type="gramEnd"/>
      <w:r w:rsidR="00823AC3" w:rsidRPr="00FA1B15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823AC3" w:rsidRDefault="00823AC3" w:rsidP="001F5D07">
      <w:pPr>
        <w:jc w:val="center"/>
        <w:rPr>
          <w:sz w:val="28"/>
          <w:szCs w:val="28"/>
        </w:rPr>
      </w:pPr>
    </w:p>
    <w:p w:rsidR="007C0365" w:rsidRPr="00497E64" w:rsidRDefault="007C0365" w:rsidP="001F5D07">
      <w:pPr>
        <w:jc w:val="center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823AC3" w:rsidRPr="00FA1B15" w:rsidTr="00F34F62">
        <w:trPr>
          <w:trHeight w:val="857"/>
        </w:trPr>
        <w:tc>
          <w:tcPr>
            <w:tcW w:w="4786" w:type="dxa"/>
          </w:tcPr>
          <w:p w:rsidR="00823AC3" w:rsidRPr="00FA1B15" w:rsidRDefault="00E036C2" w:rsidP="00E036C2">
            <w:pPr>
              <w:jc w:val="both"/>
              <w:rPr>
                <w:sz w:val="28"/>
                <w:szCs w:val="28"/>
              </w:rPr>
            </w:pPr>
            <w:r w:rsidRPr="00FA1B15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FA1B15"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полномочия</w:t>
            </w:r>
            <w:r>
              <w:rPr>
                <w:sz w:val="28"/>
                <w:szCs w:val="28"/>
              </w:rPr>
              <w:t xml:space="preserve"> </w:t>
            </w:r>
            <w:r w:rsidR="00823AC3" w:rsidRPr="00FA1B15">
              <w:rPr>
                <w:sz w:val="28"/>
                <w:szCs w:val="28"/>
              </w:rPr>
              <w:t>председателя Городской Думы</w:t>
            </w:r>
            <w:r w:rsidR="001F5D07" w:rsidRPr="00FA1B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E036C2" w:rsidRDefault="00E036C2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F31601" w:rsidP="0075737D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F34F62" w:rsidRPr="00C80BAC" w:rsidRDefault="00F34F62" w:rsidP="007E6FCB">
      <w:pPr>
        <w:rPr>
          <w:szCs w:val="28"/>
        </w:rPr>
      </w:pPr>
    </w:p>
    <w:tbl>
      <w:tblPr>
        <w:tblpPr w:leftFromText="181" w:rightFromText="181" w:vertAnchor="text" w:horzAnchor="margin" w:tblpXSpec="center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 w:rsidTr="0075737D">
        <w:tc>
          <w:tcPr>
            <w:tcW w:w="10116" w:type="dxa"/>
          </w:tcPr>
          <w:p w:rsidR="007E6FCB" w:rsidRPr="00F72C58" w:rsidRDefault="00481F75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 wp14:anchorId="084AC927" wp14:editId="3813852E">
                  <wp:extent cx="1002030" cy="104076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 w:rsidTr="0075737D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 w:rsidTr="0075737D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 w:rsidTr="0075737D">
        <w:tc>
          <w:tcPr>
            <w:tcW w:w="10116" w:type="dxa"/>
          </w:tcPr>
          <w:p w:rsidR="007E6FCB" w:rsidRPr="00F72C58" w:rsidRDefault="00DD0204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E90F66" wp14:editId="0B00A628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116840</wp:posOffset>
                      </wp:positionV>
                      <wp:extent cx="6411595" cy="0"/>
                      <wp:effectExtent l="34925" t="40640" r="40005" b="3556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9D518B">
      <w:pPr>
        <w:rPr>
          <w:sz w:val="28"/>
          <w:szCs w:val="28"/>
        </w:rPr>
      </w:pPr>
    </w:p>
    <w:p w:rsidR="007E6FCB" w:rsidRPr="0075737D" w:rsidRDefault="007E6FCB" w:rsidP="007E6FCB">
      <w:pPr>
        <w:jc w:val="center"/>
        <w:rPr>
          <w:b/>
          <w:sz w:val="36"/>
          <w:szCs w:val="36"/>
        </w:rPr>
      </w:pPr>
      <w:r w:rsidRPr="0075737D">
        <w:rPr>
          <w:b/>
          <w:sz w:val="36"/>
          <w:szCs w:val="36"/>
        </w:rPr>
        <w:t>РЕШЕНИЕ</w:t>
      </w:r>
    </w:p>
    <w:p w:rsidR="007E6FCB" w:rsidRPr="009D518B" w:rsidRDefault="007E6FCB" w:rsidP="009D518B">
      <w:pPr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0F67">
        <w:rPr>
          <w:sz w:val="28"/>
          <w:szCs w:val="28"/>
        </w:rPr>
        <w:t>27</w:t>
      </w:r>
      <w:r w:rsidR="00CB69BC">
        <w:rPr>
          <w:sz w:val="28"/>
          <w:szCs w:val="28"/>
        </w:rPr>
        <w:t>.</w:t>
      </w:r>
      <w:r w:rsidR="003F0F67">
        <w:rPr>
          <w:sz w:val="28"/>
          <w:szCs w:val="28"/>
        </w:rPr>
        <w:t>10</w:t>
      </w:r>
      <w:r w:rsidR="00E0179B">
        <w:rPr>
          <w:sz w:val="28"/>
          <w:szCs w:val="28"/>
        </w:rPr>
        <w:t>.2014</w:t>
      </w:r>
      <w:r w:rsidR="00CB6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0179B">
        <w:rPr>
          <w:sz w:val="28"/>
          <w:szCs w:val="28"/>
        </w:rPr>
        <w:t>2</w:t>
      </w:r>
      <w:r w:rsidR="003F0F67">
        <w:rPr>
          <w:sz w:val="28"/>
          <w:szCs w:val="28"/>
        </w:rPr>
        <w:t>66</w:t>
      </w:r>
      <w:r w:rsidR="000C06E3">
        <w:rPr>
          <w:sz w:val="28"/>
          <w:szCs w:val="28"/>
        </w:rPr>
        <w:t>-нд</w:t>
      </w:r>
    </w:p>
    <w:p w:rsidR="007E6FCB" w:rsidRPr="00A053F4" w:rsidRDefault="007E6FCB" w:rsidP="009D518B">
      <w:pPr>
        <w:rPr>
          <w:sz w:val="28"/>
          <w:szCs w:val="28"/>
        </w:rPr>
      </w:pPr>
    </w:p>
    <w:p w:rsidR="003F0F67" w:rsidRDefault="003F0F67" w:rsidP="003F0F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Городской Думы</w:t>
      </w:r>
      <w:r w:rsidR="007573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27.06.2012 № 510-нд</w:t>
      </w:r>
      <w:r w:rsidR="00757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порядке регулирования отношений, связанных с размещением рекламных конструкций на территории Петропавловск-Камчатского городского округа»</w:t>
      </w:r>
    </w:p>
    <w:p w:rsidR="00226882" w:rsidRPr="007B5CA5" w:rsidRDefault="00226882" w:rsidP="007E6FCB">
      <w:pPr>
        <w:jc w:val="center"/>
        <w:rPr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0C06E3">
        <w:rPr>
          <w:i/>
          <w:sz w:val="24"/>
          <w:szCs w:val="24"/>
        </w:rPr>
        <w:t xml:space="preserve"> </w:t>
      </w:r>
      <w:proofErr w:type="gramStart"/>
      <w:r w:rsidRPr="00D868D3">
        <w:rPr>
          <w:i/>
          <w:sz w:val="24"/>
          <w:szCs w:val="24"/>
        </w:rPr>
        <w:t>Петропавловск-Камчатского</w:t>
      </w:r>
      <w:proofErr w:type="gramEnd"/>
      <w:r w:rsidRPr="00D868D3">
        <w:rPr>
          <w:i/>
          <w:sz w:val="24"/>
          <w:szCs w:val="24"/>
        </w:rPr>
        <w:t xml:space="preserve">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823AC3">
        <w:rPr>
          <w:i/>
          <w:sz w:val="24"/>
          <w:szCs w:val="24"/>
        </w:rPr>
        <w:t xml:space="preserve"> </w:t>
      </w:r>
      <w:r w:rsidR="00314DD5">
        <w:rPr>
          <w:i/>
          <w:sz w:val="24"/>
          <w:szCs w:val="24"/>
        </w:rPr>
        <w:t>2</w:t>
      </w:r>
      <w:r w:rsidR="003F0F67">
        <w:rPr>
          <w:i/>
          <w:sz w:val="24"/>
          <w:szCs w:val="24"/>
        </w:rPr>
        <w:t>2</w:t>
      </w:r>
      <w:r w:rsidR="00314DD5">
        <w:rPr>
          <w:i/>
          <w:sz w:val="24"/>
          <w:szCs w:val="24"/>
        </w:rPr>
        <w:t>.</w:t>
      </w:r>
      <w:r w:rsidR="003F0F67">
        <w:rPr>
          <w:i/>
          <w:sz w:val="24"/>
          <w:szCs w:val="24"/>
        </w:rPr>
        <w:t>10</w:t>
      </w:r>
      <w:r w:rsidR="00314DD5">
        <w:rPr>
          <w:i/>
          <w:sz w:val="24"/>
          <w:szCs w:val="24"/>
        </w:rPr>
        <w:t xml:space="preserve">.2014 </w:t>
      </w:r>
      <w:r w:rsidRPr="00D868D3">
        <w:rPr>
          <w:i/>
          <w:sz w:val="24"/>
          <w:szCs w:val="24"/>
        </w:rPr>
        <w:t>№</w:t>
      </w:r>
      <w:r w:rsidR="009D518B">
        <w:rPr>
          <w:i/>
          <w:sz w:val="24"/>
          <w:szCs w:val="24"/>
        </w:rPr>
        <w:t xml:space="preserve"> </w:t>
      </w:r>
      <w:r w:rsidR="003F0F67">
        <w:rPr>
          <w:i/>
          <w:sz w:val="24"/>
          <w:szCs w:val="24"/>
        </w:rPr>
        <w:t>577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7E6FCB" w:rsidRPr="009D518B" w:rsidRDefault="007E6FCB" w:rsidP="009D518B">
      <w:pPr>
        <w:rPr>
          <w:sz w:val="28"/>
          <w:szCs w:val="28"/>
        </w:rPr>
      </w:pPr>
    </w:p>
    <w:p w:rsidR="003F0F67" w:rsidRDefault="003F0F67" w:rsidP="003F0F67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7F80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</w:t>
      </w:r>
      <w:r w:rsidRPr="00A17F80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A17F80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предложением следующего содержания</w:t>
      </w:r>
      <w:r w:rsidRPr="00A17F80">
        <w:rPr>
          <w:sz w:val="28"/>
          <w:szCs w:val="28"/>
        </w:rPr>
        <w:t>:</w:t>
      </w:r>
    </w:p>
    <w:p w:rsidR="003F0F67" w:rsidRPr="00A17F80" w:rsidRDefault="003F0F67" w:rsidP="003F0F6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F80">
        <w:rPr>
          <w:sz w:val="28"/>
          <w:szCs w:val="28"/>
        </w:rPr>
        <w:t>«</w:t>
      </w:r>
      <w:r>
        <w:rPr>
          <w:sz w:val="28"/>
          <w:szCs w:val="28"/>
        </w:rPr>
        <w:t>В случае</w:t>
      </w:r>
      <w:proofErr w:type="gramStart"/>
      <w:r w:rsidR="000D58FB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участник аукциона, указанный в настоящем пункте, отказывается или уклоняется от заключения договора на установку и эксплуатацию рекламной конструкции, результаты аукциона аннулируются организатором аукциона</w:t>
      </w:r>
      <w:r w:rsidRPr="00A17F80">
        <w:rPr>
          <w:sz w:val="28"/>
          <w:szCs w:val="28"/>
        </w:rPr>
        <w:t>.».</w:t>
      </w:r>
    </w:p>
    <w:p w:rsidR="003F0F67" w:rsidRDefault="003F0F67" w:rsidP="009F7BDD">
      <w:pPr>
        <w:tabs>
          <w:tab w:val="left" w:pos="709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 Раздел 2 дополнить пунктом 2.10 следующего содержания:</w:t>
      </w:r>
    </w:p>
    <w:p w:rsidR="003F0F67" w:rsidRDefault="003F0F67" w:rsidP="003F0F6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«2.10. </w:t>
      </w:r>
      <w:r w:rsidR="008F0170">
        <w:rPr>
          <w:sz w:val="28"/>
          <w:szCs w:val="28"/>
        </w:rPr>
        <w:t xml:space="preserve">При невнесении платы от продажи права на заключение договора на установку и эксплуатацию рекламной конструкции </w:t>
      </w:r>
      <w:r w:rsidR="008F0170" w:rsidRPr="00C93FE6">
        <w:rPr>
          <w:sz w:val="28"/>
          <w:szCs w:val="28"/>
        </w:rPr>
        <w:t>в течение 5 рабочих дней со дня подписания протокола о результатах аукциона</w:t>
      </w:r>
      <w:r w:rsidR="008F0170">
        <w:rPr>
          <w:sz w:val="28"/>
          <w:szCs w:val="28"/>
        </w:rPr>
        <w:t xml:space="preserve">, уклонении или отказе победителя аукциона от заключения договора на установку и эксплуатацию рекламной конструкции победитель аукциона утрачивает право на заключение указанного договора. </w:t>
      </w:r>
      <w:proofErr w:type="gramStart"/>
      <w:r w:rsidR="008F0170">
        <w:rPr>
          <w:sz w:val="28"/>
          <w:szCs w:val="28"/>
        </w:rPr>
        <w:t>Предложение о заключении договора на установку</w:t>
      </w:r>
      <w:r w:rsidR="0075737D">
        <w:rPr>
          <w:sz w:val="28"/>
          <w:szCs w:val="28"/>
        </w:rPr>
        <w:t xml:space="preserve"> </w:t>
      </w:r>
      <w:r w:rsidR="008F0170">
        <w:rPr>
          <w:sz w:val="28"/>
          <w:szCs w:val="28"/>
        </w:rPr>
        <w:t>и эксплуатацию рекламной конструкции не позднее 10 рабочих дней после отказа или уклонения от заключения договора на установку и эксплуатацию рекламной конструкции направляется организатором аукциона участнику аукциона, предложение которого о цене права на заключение указанного договора содержит лучшие условия, следующие после условий, предложенных победителем аукциона.</w:t>
      </w:r>
      <w:proofErr w:type="gramEnd"/>
      <w:r w:rsidR="008F0170">
        <w:rPr>
          <w:sz w:val="28"/>
          <w:szCs w:val="28"/>
        </w:rPr>
        <w:t xml:space="preserve"> В случае согласия данного участника заключить договор на установку</w:t>
      </w:r>
      <w:r w:rsidR="0075737D">
        <w:rPr>
          <w:sz w:val="28"/>
          <w:szCs w:val="28"/>
        </w:rPr>
        <w:t xml:space="preserve"> </w:t>
      </w:r>
      <w:r w:rsidR="008F0170">
        <w:rPr>
          <w:sz w:val="28"/>
          <w:szCs w:val="28"/>
        </w:rPr>
        <w:t>и эксплуатацию рекламной конструкции указанный участник признается победителем аукциона</w:t>
      </w:r>
      <w:proofErr w:type="gramStart"/>
      <w:r w:rsidR="008F017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F0F67" w:rsidRPr="00DA3736" w:rsidRDefault="003F0F67" w:rsidP="003F0F67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A3736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823AC3" w:rsidRDefault="00823AC3" w:rsidP="009D518B">
      <w:pPr>
        <w:rPr>
          <w:sz w:val="28"/>
          <w:szCs w:val="28"/>
        </w:rPr>
      </w:pPr>
    </w:p>
    <w:p w:rsidR="003F0F67" w:rsidRPr="0018389E" w:rsidRDefault="003F0F67" w:rsidP="009D518B">
      <w:pPr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823AC3" w:rsidRPr="000A5D3E" w:rsidTr="0070550D">
        <w:trPr>
          <w:trHeight w:val="857"/>
        </w:trPr>
        <w:tc>
          <w:tcPr>
            <w:tcW w:w="4130" w:type="dxa"/>
          </w:tcPr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0A5D3E" w:rsidRDefault="00C20A6B" w:rsidP="0075737D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5E6A1D" w:rsidRDefault="005E6A1D" w:rsidP="00633F22">
      <w:pPr>
        <w:jc w:val="right"/>
      </w:pPr>
    </w:p>
    <w:sectPr w:rsidR="005E6A1D" w:rsidSect="003304C3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C46" w:rsidRDefault="00855C46" w:rsidP="00554104">
      <w:r>
        <w:separator/>
      </w:r>
    </w:p>
  </w:endnote>
  <w:endnote w:type="continuationSeparator" w:id="0">
    <w:p w:rsidR="00855C46" w:rsidRDefault="00855C46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C46" w:rsidRDefault="00855C46" w:rsidP="00554104">
      <w:r>
        <w:separator/>
      </w:r>
    </w:p>
  </w:footnote>
  <w:footnote w:type="continuationSeparator" w:id="0">
    <w:p w:rsidR="00855C46" w:rsidRDefault="00855C46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878"/>
    <w:multiLevelType w:val="hybridMultilevel"/>
    <w:tmpl w:val="ABE27180"/>
    <w:lvl w:ilvl="0" w:tplc="DB362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4A21C4"/>
    <w:multiLevelType w:val="multilevel"/>
    <w:tmpl w:val="9754F9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A2879AA"/>
    <w:multiLevelType w:val="multilevel"/>
    <w:tmpl w:val="12083E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0C705C3"/>
    <w:multiLevelType w:val="multilevel"/>
    <w:tmpl w:val="3C1097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4">
    <w:nsid w:val="38461B72"/>
    <w:multiLevelType w:val="hybridMultilevel"/>
    <w:tmpl w:val="2944A220"/>
    <w:lvl w:ilvl="0" w:tplc="CF1A9B3E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2837793"/>
    <w:multiLevelType w:val="hybridMultilevel"/>
    <w:tmpl w:val="C27A61AE"/>
    <w:lvl w:ilvl="0" w:tplc="AB901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261B0"/>
    <w:multiLevelType w:val="hybridMultilevel"/>
    <w:tmpl w:val="CAFCBF22"/>
    <w:lvl w:ilvl="0" w:tplc="059EBFA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73451C"/>
    <w:multiLevelType w:val="hybridMultilevel"/>
    <w:tmpl w:val="C386923A"/>
    <w:lvl w:ilvl="0" w:tplc="5332368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0DF3"/>
    <w:rsid w:val="00007C39"/>
    <w:rsid w:val="00011F60"/>
    <w:rsid w:val="000210A8"/>
    <w:rsid w:val="00024BC7"/>
    <w:rsid w:val="00034CD2"/>
    <w:rsid w:val="00046698"/>
    <w:rsid w:val="000503F4"/>
    <w:rsid w:val="0006429E"/>
    <w:rsid w:val="00081523"/>
    <w:rsid w:val="000823BB"/>
    <w:rsid w:val="0008624A"/>
    <w:rsid w:val="000A1BCE"/>
    <w:rsid w:val="000A5D11"/>
    <w:rsid w:val="000B0A2C"/>
    <w:rsid w:val="000B1B97"/>
    <w:rsid w:val="000B5C09"/>
    <w:rsid w:val="000C06E3"/>
    <w:rsid w:val="000C3052"/>
    <w:rsid w:val="000C469F"/>
    <w:rsid w:val="000D0567"/>
    <w:rsid w:val="000D0DED"/>
    <w:rsid w:val="000D58FB"/>
    <w:rsid w:val="000D6BF7"/>
    <w:rsid w:val="000E68C3"/>
    <w:rsid w:val="000F549F"/>
    <w:rsid w:val="000F6A1B"/>
    <w:rsid w:val="001070D3"/>
    <w:rsid w:val="00111EA0"/>
    <w:rsid w:val="00113165"/>
    <w:rsid w:val="001229CA"/>
    <w:rsid w:val="001236A1"/>
    <w:rsid w:val="00141ACC"/>
    <w:rsid w:val="00145C28"/>
    <w:rsid w:val="0015590A"/>
    <w:rsid w:val="00162275"/>
    <w:rsid w:val="001715B9"/>
    <w:rsid w:val="00174F43"/>
    <w:rsid w:val="00177C5A"/>
    <w:rsid w:val="0018389E"/>
    <w:rsid w:val="00191426"/>
    <w:rsid w:val="00195795"/>
    <w:rsid w:val="001A1331"/>
    <w:rsid w:val="001B069B"/>
    <w:rsid w:val="001B45AA"/>
    <w:rsid w:val="001C6EBC"/>
    <w:rsid w:val="001D55E9"/>
    <w:rsid w:val="001E4D7C"/>
    <w:rsid w:val="001F4A66"/>
    <w:rsid w:val="001F5D07"/>
    <w:rsid w:val="001F74D6"/>
    <w:rsid w:val="00203A7D"/>
    <w:rsid w:val="00204C36"/>
    <w:rsid w:val="00210BBD"/>
    <w:rsid w:val="00226882"/>
    <w:rsid w:val="00235B33"/>
    <w:rsid w:val="002408EA"/>
    <w:rsid w:val="00245498"/>
    <w:rsid w:val="00252522"/>
    <w:rsid w:val="00257622"/>
    <w:rsid w:val="00270C0F"/>
    <w:rsid w:val="00274BD2"/>
    <w:rsid w:val="002768A0"/>
    <w:rsid w:val="00281A59"/>
    <w:rsid w:val="0028253C"/>
    <w:rsid w:val="00282DC2"/>
    <w:rsid w:val="00285AA9"/>
    <w:rsid w:val="00290C42"/>
    <w:rsid w:val="00294AA3"/>
    <w:rsid w:val="00296418"/>
    <w:rsid w:val="002E6734"/>
    <w:rsid w:val="002E7E60"/>
    <w:rsid w:val="00314DD5"/>
    <w:rsid w:val="003226E8"/>
    <w:rsid w:val="003304C3"/>
    <w:rsid w:val="00355225"/>
    <w:rsid w:val="00355D2D"/>
    <w:rsid w:val="003601F6"/>
    <w:rsid w:val="00381E5D"/>
    <w:rsid w:val="003B104C"/>
    <w:rsid w:val="003C5948"/>
    <w:rsid w:val="003D2B43"/>
    <w:rsid w:val="003E268F"/>
    <w:rsid w:val="003E2C68"/>
    <w:rsid w:val="003E4DD8"/>
    <w:rsid w:val="003F0F67"/>
    <w:rsid w:val="003F28F7"/>
    <w:rsid w:val="00430C7E"/>
    <w:rsid w:val="00432CAC"/>
    <w:rsid w:val="00443AEA"/>
    <w:rsid w:val="004539AB"/>
    <w:rsid w:val="00460D76"/>
    <w:rsid w:val="00466D89"/>
    <w:rsid w:val="00475276"/>
    <w:rsid w:val="00475F10"/>
    <w:rsid w:val="004810A3"/>
    <w:rsid w:val="00481F75"/>
    <w:rsid w:val="00495B55"/>
    <w:rsid w:val="00495D37"/>
    <w:rsid w:val="00497E64"/>
    <w:rsid w:val="004A6FC3"/>
    <w:rsid w:val="004B5C60"/>
    <w:rsid w:val="004D0BD0"/>
    <w:rsid w:val="004D2E3E"/>
    <w:rsid w:val="004E1A81"/>
    <w:rsid w:val="004F1B9D"/>
    <w:rsid w:val="00510A4C"/>
    <w:rsid w:val="0051116E"/>
    <w:rsid w:val="00551963"/>
    <w:rsid w:val="005520E8"/>
    <w:rsid w:val="00552C6E"/>
    <w:rsid w:val="00554104"/>
    <w:rsid w:val="00554B2B"/>
    <w:rsid w:val="0056033E"/>
    <w:rsid w:val="00563C22"/>
    <w:rsid w:val="005729DE"/>
    <w:rsid w:val="005825E8"/>
    <w:rsid w:val="00594372"/>
    <w:rsid w:val="00597992"/>
    <w:rsid w:val="005C2286"/>
    <w:rsid w:val="005D0F61"/>
    <w:rsid w:val="005D21A8"/>
    <w:rsid w:val="005D292A"/>
    <w:rsid w:val="005D33FD"/>
    <w:rsid w:val="005D5B5A"/>
    <w:rsid w:val="005E6A1D"/>
    <w:rsid w:val="00621ECD"/>
    <w:rsid w:val="00632528"/>
    <w:rsid w:val="00633F22"/>
    <w:rsid w:val="00647C9A"/>
    <w:rsid w:val="00652094"/>
    <w:rsid w:val="00655ED9"/>
    <w:rsid w:val="0065658C"/>
    <w:rsid w:val="00666EFD"/>
    <w:rsid w:val="006A0B3E"/>
    <w:rsid w:val="006A2F6F"/>
    <w:rsid w:val="006B03C1"/>
    <w:rsid w:val="006B22EE"/>
    <w:rsid w:val="006B5501"/>
    <w:rsid w:val="006B7D42"/>
    <w:rsid w:val="006E3C4F"/>
    <w:rsid w:val="006E7563"/>
    <w:rsid w:val="006E78CE"/>
    <w:rsid w:val="006F05E1"/>
    <w:rsid w:val="006F642E"/>
    <w:rsid w:val="0070550D"/>
    <w:rsid w:val="007061A1"/>
    <w:rsid w:val="00720EE9"/>
    <w:rsid w:val="007308B8"/>
    <w:rsid w:val="0074451A"/>
    <w:rsid w:val="00747D9D"/>
    <w:rsid w:val="0075737D"/>
    <w:rsid w:val="00770C2A"/>
    <w:rsid w:val="00785146"/>
    <w:rsid w:val="007B21E9"/>
    <w:rsid w:val="007B5CA5"/>
    <w:rsid w:val="007B7089"/>
    <w:rsid w:val="007C0365"/>
    <w:rsid w:val="007C3081"/>
    <w:rsid w:val="007C5E30"/>
    <w:rsid w:val="007D19CF"/>
    <w:rsid w:val="007E0F8A"/>
    <w:rsid w:val="007E1FFC"/>
    <w:rsid w:val="007E5DA2"/>
    <w:rsid w:val="007E6FCB"/>
    <w:rsid w:val="007F06AB"/>
    <w:rsid w:val="00803BC4"/>
    <w:rsid w:val="00803F42"/>
    <w:rsid w:val="00820765"/>
    <w:rsid w:val="00823AC3"/>
    <w:rsid w:val="00842041"/>
    <w:rsid w:val="0084749D"/>
    <w:rsid w:val="00855C46"/>
    <w:rsid w:val="00873493"/>
    <w:rsid w:val="0089010A"/>
    <w:rsid w:val="00895717"/>
    <w:rsid w:val="008A2685"/>
    <w:rsid w:val="008C6DC4"/>
    <w:rsid w:val="008D3AF7"/>
    <w:rsid w:val="008E00B7"/>
    <w:rsid w:val="008E7509"/>
    <w:rsid w:val="008F0170"/>
    <w:rsid w:val="008F510E"/>
    <w:rsid w:val="00901A16"/>
    <w:rsid w:val="0091637C"/>
    <w:rsid w:val="00922D32"/>
    <w:rsid w:val="00927491"/>
    <w:rsid w:val="00950319"/>
    <w:rsid w:val="00953B6D"/>
    <w:rsid w:val="0095542D"/>
    <w:rsid w:val="00965C08"/>
    <w:rsid w:val="00973859"/>
    <w:rsid w:val="009817CC"/>
    <w:rsid w:val="00987232"/>
    <w:rsid w:val="00987E83"/>
    <w:rsid w:val="009B60BA"/>
    <w:rsid w:val="009C6D02"/>
    <w:rsid w:val="009D2CBE"/>
    <w:rsid w:val="009D518B"/>
    <w:rsid w:val="009E44FC"/>
    <w:rsid w:val="009F7BDD"/>
    <w:rsid w:val="00A0057A"/>
    <w:rsid w:val="00A054B5"/>
    <w:rsid w:val="00A50700"/>
    <w:rsid w:val="00A813A4"/>
    <w:rsid w:val="00A825A4"/>
    <w:rsid w:val="00A954AE"/>
    <w:rsid w:val="00AA6E5F"/>
    <w:rsid w:val="00AC12DC"/>
    <w:rsid w:val="00AD5163"/>
    <w:rsid w:val="00AE4109"/>
    <w:rsid w:val="00AF7EDF"/>
    <w:rsid w:val="00B3756F"/>
    <w:rsid w:val="00B44742"/>
    <w:rsid w:val="00B4570B"/>
    <w:rsid w:val="00B611C4"/>
    <w:rsid w:val="00B77505"/>
    <w:rsid w:val="00B85739"/>
    <w:rsid w:val="00B90F7B"/>
    <w:rsid w:val="00BA311A"/>
    <w:rsid w:val="00BA7F87"/>
    <w:rsid w:val="00BE2AC1"/>
    <w:rsid w:val="00BE2AEB"/>
    <w:rsid w:val="00BF592A"/>
    <w:rsid w:val="00C042E3"/>
    <w:rsid w:val="00C12674"/>
    <w:rsid w:val="00C20A6B"/>
    <w:rsid w:val="00C22D0B"/>
    <w:rsid w:val="00C31A0D"/>
    <w:rsid w:val="00C40B74"/>
    <w:rsid w:val="00C451BC"/>
    <w:rsid w:val="00C45A50"/>
    <w:rsid w:val="00C56B32"/>
    <w:rsid w:val="00C56F1E"/>
    <w:rsid w:val="00C75EA7"/>
    <w:rsid w:val="00C77A40"/>
    <w:rsid w:val="00C8565A"/>
    <w:rsid w:val="00CB69BC"/>
    <w:rsid w:val="00CD6C16"/>
    <w:rsid w:val="00CE4A3B"/>
    <w:rsid w:val="00CF1224"/>
    <w:rsid w:val="00D03353"/>
    <w:rsid w:val="00D21689"/>
    <w:rsid w:val="00D24542"/>
    <w:rsid w:val="00D26744"/>
    <w:rsid w:val="00D531B2"/>
    <w:rsid w:val="00D64A4F"/>
    <w:rsid w:val="00D67FCA"/>
    <w:rsid w:val="00D82F3D"/>
    <w:rsid w:val="00D836AB"/>
    <w:rsid w:val="00D83A16"/>
    <w:rsid w:val="00D8542A"/>
    <w:rsid w:val="00D877A6"/>
    <w:rsid w:val="00DA2353"/>
    <w:rsid w:val="00DC49ED"/>
    <w:rsid w:val="00DC5176"/>
    <w:rsid w:val="00DD0204"/>
    <w:rsid w:val="00DE0B6C"/>
    <w:rsid w:val="00E0179B"/>
    <w:rsid w:val="00E036C2"/>
    <w:rsid w:val="00E03D98"/>
    <w:rsid w:val="00E131C5"/>
    <w:rsid w:val="00E151AC"/>
    <w:rsid w:val="00E20313"/>
    <w:rsid w:val="00E32B15"/>
    <w:rsid w:val="00E34CA1"/>
    <w:rsid w:val="00E369C8"/>
    <w:rsid w:val="00E41E16"/>
    <w:rsid w:val="00E64EE7"/>
    <w:rsid w:val="00E71E5A"/>
    <w:rsid w:val="00E769B0"/>
    <w:rsid w:val="00E834E4"/>
    <w:rsid w:val="00E87E01"/>
    <w:rsid w:val="00E91C16"/>
    <w:rsid w:val="00E955FC"/>
    <w:rsid w:val="00EA2258"/>
    <w:rsid w:val="00EA523A"/>
    <w:rsid w:val="00ED417A"/>
    <w:rsid w:val="00ED795A"/>
    <w:rsid w:val="00EE2397"/>
    <w:rsid w:val="00EF0239"/>
    <w:rsid w:val="00EF4541"/>
    <w:rsid w:val="00F25A70"/>
    <w:rsid w:val="00F31601"/>
    <w:rsid w:val="00F32F2D"/>
    <w:rsid w:val="00F34F62"/>
    <w:rsid w:val="00F443B0"/>
    <w:rsid w:val="00F456C4"/>
    <w:rsid w:val="00F45BE5"/>
    <w:rsid w:val="00F50D32"/>
    <w:rsid w:val="00F51DD0"/>
    <w:rsid w:val="00F73C85"/>
    <w:rsid w:val="00F751E9"/>
    <w:rsid w:val="00F762FF"/>
    <w:rsid w:val="00F8015C"/>
    <w:rsid w:val="00F82B70"/>
    <w:rsid w:val="00F87ADC"/>
    <w:rsid w:val="00F97988"/>
    <w:rsid w:val="00FA5792"/>
    <w:rsid w:val="00FD2B6A"/>
    <w:rsid w:val="00FE056B"/>
    <w:rsid w:val="00FE1015"/>
    <w:rsid w:val="00FE1E6E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B77505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E87E01"/>
    <w:rPr>
      <w:b/>
      <w:bCs/>
      <w:color w:val="106BBE"/>
      <w:sz w:val="20"/>
      <w:szCs w:val="20"/>
    </w:rPr>
  </w:style>
  <w:style w:type="table" w:styleId="af1">
    <w:name w:val="Table Grid"/>
    <w:basedOn w:val="a1"/>
    <w:uiPriority w:val="59"/>
    <w:rsid w:val="005E6A1D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F0F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B77505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E87E01"/>
    <w:rPr>
      <w:b/>
      <w:bCs/>
      <w:color w:val="106BBE"/>
      <w:sz w:val="20"/>
      <w:szCs w:val="20"/>
    </w:rPr>
  </w:style>
  <w:style w:type="table" w:styleId="af1">
    <w:name w:val="Table Grid"/>
    <w:basedOn w:val="a1"/>
    <w:uiPriority w:val="59"/>
    <w:rsid w:val="005E6A1D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F0F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97C09-2D53-4E2E-9987-56321BB5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Николаева Юлия Анатольевна</cp:lastModifiedBy>
  <cp:revision>16</cp:revision>
  <cp:lastPrinted>2014-10-23T21:52:00Z</cp:lastPrinted>
  <dcterms:created xsi:type="dcterms:W3CDTF">2014-10-23T03:25:00Z</dcterms:created>
  <dcterms:modified xsi:type="dcterms:W3CDTF">2014-10-27T00:42:00Z</dcterms:modified>
</cp:coreProperties>
</file>