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>
      <w:pPr>
        <w:pStyle w:val="Normal"/>
        <w:rPr>
          <w:szCs w:val="28"/>
        </w:rPr>
      </w:pPr>
      <w:r w:rsidR="00247eee" w:rsidRPr="002f70bc">
        <w:rPr>
          <w:szCs w:val="28"/>
        </w:rPr>
      </w:r>
    </w:p>
    <w:tbl>
      <w:tblPr>
        <w:tblW w:type="auto" w:w="0"/>
        <w:tblLook w:val="01e0"/>
        <w:tblW w:type="auto" w:w="0"/>
        <w:tblpPr w:horzAnchor="margin" w:leftFromText="180" w:rightFromText="180" w:tblpY="681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982"/>
          <w:wAfter w:type="dxa" w:w="0"/>
          <w:trHeight w:hRule="atLeast" w:val="1982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96dc4">
            <w:pPr>
              <w:pStyle w:val="Normal"/>
              <w:rPr>
                <w:lang w:val="en-US"/>
              </w:rPr>
              <w:framePr w:hAnchor="margin" w:hSpace="180" w:vAnchor="page" w:wrap="around" w:y="681"/>
              <w:jc w:val="center"/>
            </w:pPr>
            <w:r w:rsidR="00f96dc4" w:rsidRPr="00e55f3f"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DF849B87-9C25-4709-BB3E-D126EB372087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f96dc4" w:rsidRPr="00e55f3f">
              <w:rPr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96dc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681"/>
              <w:jc w:val="center"/>
            </w:pPr>
            <w:r w:rsidR="00f96dc4" w:rsidRPr="00e55f3f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96dc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681"/>
              <w:jc w:val="center"/>
            </w:pPr>
            <w:r w:rsidR="00f96dc4" w:rsidRPr="00e55f3f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</w:t>
            </w:r>
            <w:r w:rsidR="00f96dc4" w:rsidRPr="00e55f3f">
              <w:rPr>
                <w:sz w:val="30"/>
                <w:szCs w:val="30"/>
                <w:rFonts w:ascii="Bookman Old Style" w:hAnsi="Bookman Old Style"/>
              </w:rPr>
              <w:t xml:space="preserve">Д</w:t>
            </w:r>
            <w:r w:rsidR="00f96dc4" w:rsidRPr="00e55f3f">
              <w:rPr>
                <w:sz w:val="30"/>
                <w:szCs w:val="30"/>
                <w:rFonts w:ascii="Bookman Old Style" w:hAnsi="Bookman Old Style"/>
              </w:rPr>
              <w:t xml:space="preserve">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96dc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681"/>
              <w:jc w:val="center"/>
            </w:pPr>
            <w:r w:rsidR="00f96dc4" w:rsidRPr="00703c28">
              <w:rPr>
                <w:noProof/>
                <w:rFonts w:ascii="Bookman Old Style" w:hAnsi="Bookman Old Style"/>
              </w:rPr>
              <w:pict>
                <v:line id="_x0000_s1031" type="#_x0000_t20" style="position:absolute;mso-position-vertical-relative:page;" from="5.7999999999999998pt,8.1999999999999993pt" to="496.89999999999998pt,8.1999999999999993pt" strokeweight="63500" filled="f">
                  <v:stroke linestyle="thickThin"/>
                </v:line>
              </w:pict>
            </w:r>
            <w:r w:rsidR="00f96dc4" w:rsidRPr="00e55f3f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3975e1">
      <w:pPr>
        <w:pStyle w:val="Normal"/>
        <w:rPr>
          <w:b/>
          <w:sz w:val="36"/>
          <w:szCs w:val="36"/>
        </w:rPr>
        <w:jc w:val="center"/>
      </w:pPr>
      <w:r w:rsidR="005e2928" w:rsidRPr="00f96dc4">
        <w:rPr>
          <w:b/>
          <w:sz w:val="36"/>
          <w:szCs w:val="36"/>
        </w:rPr>
        <w:t xml:space="preserve">РЕШЕНИЕ</w:t>
      </w:r>
    </w:p>
    <w:tbl>
      <w:tblPr>
        <w:tblW w:type="auto" w:w="0"/>
        <w:tblLook w:val="01e0"/>
        <w:tblW w:type="auto" w:w="0"/>
        <w:tblpPr w:horzAnchor="margin" w:leftFromText="180" w:rightFromText="180" w:tblpX="108" w:tblpY="19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060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060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582fb7">
            <w:pPr>
              <w:pStyle w:val="BodyText"/>
              <w:rPr>
                <w:sz w:val="24"/>
                <w:szCs w:val="24"/>
              </w:rPr>
              <w:framePr w:hAnchor="margin" w:hSpace="180" w:vAnchor="text" w:wrap="around" w:x="108" w:y="195"/>
            </w:pPr>
            <w:r w:rsidR="00582fb7" w:rsidRPr="00dc5d8e">
              <w:rPr>
                <w:sz w:val="24"/>
              </w:rPr>
              <w:t xml:space="preserve">от 25.06.2014 № 4</w:t>
            </w:r>
            <w:r w:rsidR="00582fb7">
              <w:rPr>
                <w:sz w:val="24"/>
              </w:rPr>
              <w:t xml:space="preserve">87</w:t>
            </w:r>
            <w:r w:rsidR="00582fb7" w:rsidRPr="00dc5d8e">
              <w:rPr>
                <w:sz w:val="24"/>
              </w:rPr>
              <w:t xml:space="preserve">-р</w:t>
            </w:r>
            <w:r w:rsidR="005e2928" w:rsidRPr="0064098f">
              <w:rPr>
                <w:sz w:val="24"/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060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d00d18">
            <w:pPr>
              <w:pStyle w:val="BodyText"/>
              <w:rPr>
                <w:sz w:val="24"/>
                <w:szCs w:val="24"/>
              </w:rPr>
              <w:framePr w:hAnchor="margin" w:hSpace="180" w:vAnchor="text" w:wrap="around" w:x="108" w:y="195"/>
            </w:pPr>
            <w:r w:rsidR="00582fb7" w:rsidRPr="00dc5d8e">
              <w:rPr>
                <w:sz w:val="24"/>
              </w:rPr>
              <w:t xml:space="preserve">16-я сессия</w:t>
            </w:r>
            <w:r w:rsidR="005e2928" w:rsidRPr="0064098f">
              <w:rPr>
                <w:sz w:val="24"/>
                <w:szCs w:val="24"/>
              </w:rPr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060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d00d18">
            <w:pPr>
              <w:pStyle w:val="BodyText"/>
              <w:rPr>
                <w:sz w:val="22"/>
                <w:szCs w:val="22"/>
              </w:rPr>
              <w:framePr w:hAnchor="margin" w:hSpace="180" w:vAnchor="text" w:wrap="around" w:x="108" w:y="195"/>
            </w:pPr>
            <w:r w:rsidR="005e2928" w:rsidRPr="009749c4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5e2928">
      <w:pPr>
        <w:pStyle w:val="BodyText"/>
        <w:jc w:val="left"/>
      </w:pPr>
      <w:r w:rsidR="005e2928"/>
    </w:p>
    <w:p w:rsidP="005e2928">
      <w:pPr>
        <w:pStyle w:val="BodyText"/>
        <w:jc w:val="left"/>
      </w:pPr>
      <w:r w:rsidR="005e2928"/>
    </w:p>
    <w:p w:rsidP="005e2928">
      <w:pPr>
        <w:pStyle w:val="BodyText"/>
        <w:jc w:val="left"/>
      </w:pPr>
      <w:r w:rsidR="005e2928"/>
    </w:p>
    <w:p w:rsidP="005e2928">
      <w:pPr>
        <w:pStyle w:val="BodyText"/>
        <w:rPr>
          <w:sz w:val="16"/>
          <w:szCs w:val="16"/>
        </w:rPr>
        <w:jc w:val="left"/>
      </w:pPr>
      <w:r w:rsidR="005e2928" w:rsidRPr="002d4b08">
        <w:rPr>
          <w:sz w:val="16"/>
          <w:szCs w:val="16"/>
        </w:rPr>
      </w:r>
    </w:p>
    <w:tbl>
      <w:tblPr>
        <w:tblW w:type="auto" w:w="0"/>
        <w:tblLook w:val="01e0"/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</w:tblGrid>
      <w:tr>
        <w:trPr>
          <w:trHeight w:hRule="atLeast" w:val="1063"/>
          <w:wAfter w:type="dxa" w:w="0"/>
          <w:trHeight w:hRule="atLeast" w:val="1063"/>
          <w:wAfter w:type="dxa" w:w="0"/>
        </w:trPr>
        <w:tc>
          <w:tcPr>
            <w:textDirection w:val="lrTb"/>
            <w:vAlign w:val="top"/>
            <w:tcW w:type="dxa" w:w="4786"/>
            <w:tcBorders>
              <w:top w:val="nil"/>
              <w:left w:val="nil"/>
              <w:bottom w:val="nil"/>
              <w:right w:val="nil"/>
            </w:tcBorders>
          </w:tcPr>
          <w:p w:rsidP="00281373">
            <w:pPr>
              <w:pStyle w:val="Normal"/>
              <w:rPr>
                <w:szCs w:val="28"/>
              </w:rPr>
              <w:jc w:val="both"/>
            </w:pPr>
            <w:r w:rsidR="003975e1">
              <w:rPr>
                <w:szCs w:val="28"/>
              </w:rPr>
            </w:r>
          </w:p>
          <w:p w:rsidP="00bf0c98">
            <w:pPr>
              <w:pStyle w:val="Normal"/>
              <w:jc w:val="both"/>
            </w:pPr>
            <w:r w:rsidR="00e64fdd" w:rsidRPr="007c5c5a">
              <w:t xml:space="preserve">О </w:t>
            </w:r>
            <w:r w:rsidR="00e64fdd">
              <w:t xml:space="preserve">приня</w:t>
            </w:r>
            <w:r w:rsidR="00796880">
              <w:t xml:space="preserve">тии решения о внесении изменения</w:t>
            </w:r>
            <w:r w:rsidR="00e64fdd">
              <w:t xml:space="preserve"> в Решение Городской Думы Петропавловск-Камчатского городского округа от 06.05.2013</w:t>
              <w:br w:clear="all" w:type="textWrapping"/>
              <w:t xml:space="preserve">№ 65-нд «О порядке и условиях награждения премией имени</w:t>
              <w:br w:clear="all" w:type="textWrapping"/>
              <w:t xml:space="preserve">А.Н. Верцинской»</w:t>
            </w:r>
            <w:r w:rsidR="005e2928" w:rsidRPr="009749c4"/>
          </w:p>
        </w:tc>
      </w:tr>
    </w:tbl>
    <w:p w:rsidP="004b0d0a">
      <w:pPr>
        <w:pStyle w:val="Normal"/>
        <w:rPr>
          <w:szCs w:val="28"/>
        </w:rPr>
        <w:jc w:val="both"/>
      </w:pPr>
      <w:r w:rsidR="00247eee" w:rsidRPr="002f70bc">
        <w:rPr>
          <w:szCs w:val="28"/>
        </w:rPr>
      </w:r>
    </w:p>
    <w:p w:rsidP="00e64fdd">
      <w:pPr>
        <w:pStyle w:val="Heading2"/>
        <w:rPr>
          <w:b w:val="false"/>
          <w:sz w:val="28"/>
          <w:szCs w:val="28"/>
        </w:rPr>
        <w:widowControl w:val="off"/>
        <w:ind w:firstLine="709"/>
        <w:jc w:val="both"/>
      </w:pPr>
      <w:r w:rsidR="00e64fdd" w:rsidRPr="00e64fdd">
        <w:rPr>
          <w:b w:val="false"/>
          <w:sz w:val="28"/>
          <w:szCs w:val="28"/>
        </w:rPr>
        <w:t xml:space="preserve">Рассмотрев про</w:t>
      </w:r>
      <w:r w:rsidR="00796880">
        <w:rPr>
          <w:b w:val="false"/>
          <w:sz w:val="28"/>
          <w:szCs w:val="28"/>
        </w:rPr>
        <w:t xml:space="preserve">ект решения о внесении изменения</w:t>
      </w:r>
      <w:r w:rsidR="00e64fdd" w:rsidRPr="00e64fdd">
        <w:rPr>
          <w:b w:val="false"/>
          <w:sz w:val="28"/>
          <w:szCs w:val="28"/>
        </w:rPr>
        <w:t xml:space="preserve"> в Решение Городской Думы Петропавловск-Камчатского городско</w:t>
      </w:r>
      <w:r w:rsidR="00582fb7">
        <w:rPr>
          <w:b w:val="false"/>
          <w:sz w:val="28"/>
          <w:szCs w:val="28"/>
        </w:rPr>
        <w:t xml:space="preserve">го округа от 06.05.2013 № 65-нд                     </w:t>
      </w:r>
      <w:r w:rsidR="00e64fdd" w:rsidRPr="00e64fdd">
        <w:rPr>
          <w:b w:val="false"/>
          <w:sz w:val="28"/>
          <w:szCs w:val="28"/>
        </w:rPr>
        <w:t xml:space="preserve">«О порядке и условиях награждения премией имени А.Н. Верцинской», внесенный заместителем председателя Городской Думы </w:t>
      </w:r>
      <w:r w:rsidR="00ef2b8c" w:rsidRPr="00e64fdd">
        <w:rPr>
          <w:b w:val="false"/>
          <w:sz w:val="28"/>
          <w:szCs w:val="28"/>
        </w:rPr>
        <w:t xml:space="preserve">Петропавловск-Камчатского</w:t>
      </w:r>
      <w:r w:rsidR="00e64fdd" w:rsidRPr="00e64fdd">
        <w:rPr>
          <w:b w:val="false"/>
          <w:sz w:val="28"/>
          <w:szCs w:val="28"/>
        </w:rPr>
        <w:t xml:space="preserve"> городского округа, председателем</w:t>
      </w:r>
      <w:r w:rsidR="00476f1d">
        <w:rPr>
          <w:b w:val="false"/>
          <w:sz w:val="28"/>
          <w:szCs w:val="28"/>
        </w:rPr>
        <w:t xml:space="preserve"> Комитета по социальной политике</w:t>
      </w:r>
      <w:r w:rsidR="00e64fdd" w:rsidRPr="00e64fdd">
        <w:rPr>
          <w:b w:val="false"/>
          <w:sz w:val="28"/>
          <w:szCs w:val="28"/>
        </w:rPr>
        <w:t xml:space="preserve"> </w:t>
      </w:r>
      <w:r w:rsidR="00796880">
        <w:rPr>
          <w:b w:val="false"/>
          <w:sz w:val="28"/>
          <w:szCs w:val="28"/>
        </w:rPr>
        <w:t xml:space="preserve">       </w:t>
      </w:r>
      <w:r w:rsidR="00e64fdd" w:rsidRPr="00e64fdd">
        <w:rPr>
          <w:b w:val="false"/>
          <w:sz w:val="28"/>
          <w:szCs w:val="28"/>
        </w:rPr>
        <w:t xml:space="preserve">Смирновым</w:t>
      </w:r>
      <w:r w:rsidR="00ef2b8c" w:rsidRPr="00e64fdd">
        <w:rPr>
          <w:b w:val="false"/>
          <w:sz w:val="28"/>
          <w:szCs w:val="28"/>
        </w:rPr>
        <w:t xml:space="preserve"> С.И., </w:t>
      </w:r>
      <w:r w:rsidR="00e64fdd" w:rsidRPr="00e64fdd">
        <w:rPr>
          <w:b w:val="false"/>
          <w:sz w:val="28"/>
          <w:szCs w:val="28"/>
        </w:rPr>
        <w:t xml:space="preserve">в соответствии со статьей </w:t>
      </w:r>
      <w:r w:rsidR="00825677">
        <w:rPr>
          <w:b w:val="false"/>
          <w:sz w:val="28"/>
          <w:szCs w:val="28"/>
        </w:rPr>
        <w:t xml:space="preserve">4</w:t>
      </w:r>
      <w:r w:rsidR="00e64fdd" w:rsidRPr="00e64fdd">
        <w:rPr>
          <w:b w:val="false"/>
          <w:sz w:val="28"/>
          <w:szCs w:val="28"/>
        </w:rPr>
        <w:t xml:space="preserve"> Устава Петропавловск-Камчатского городского округа, Городская Дум</w:t>
      </w:r>
      <w:r w:rsidR="00e64fdd" w:rsidRPr="00b33ce4">
        <w:rPr>
          <w:b w:val="false"/>
          <w:sz w:val="28"/>
          <w:szCs w:val="28"/>
        </w:rPr>
        <w:t xml:space="preserve">а Петропавловск-Камчатского городского округа</w:t>
      </w:r>
    </w:p>
    <w:p w:rsidP="00247eee">
      <w:pPr>
        <w:pStyle w:val="Normal"/>
        <w:rPr>
          <w:szCs w:val="28"/>
        </w:rPr>
        <w:ind w:firstLine="708"/>
        <w:jc w:val="both"/>
      </w:pPr>
      <w:r w:rsidR="00247eee" w:rsidRPr="002f70bc">
        <w:rPr>
          <w:szCs w:val="28"/>
        </w:rPr>
      </w:r>
    </w:p>
    <w:p w:rsidP="005e2928">
      <w:pPr>
        <w:pStyle w:val="Normal"/>
        <w:rPr>
          <w:b/>
        </w:rPr>
        <w:jc w:val="both"/>
      </w:pPr>
      <w:r w:rsidR="005e2928" w:rsidRPr="0064098f">
        <w:rPr>
          <w:b/>
        </w:rPr>
        <w:t xml:space="preserve">РЕШИЛА:</w:t>
        <w:tab/>
      </w:r>
    </w:p>
    <w:p w:rsidP="005e2928">
      <w:pPr>
        <w:pStyle w:val="Normal"/>
        <w:rPr>
          <w:szCs w:val="28"/>
        </w:rPr>
        <w:ind w:firstLine="709"/>
        <w:jc w:val="both"/>
      </w:pPr>
      <w:r w:rsidR="002d4b08" w:rsidRPr="002f70bc">
        <w:rPr>
          <w:szCs w:val="28"/>
        </w:rPr>
      </w:r>
    </w:p>
    <w:p w:rsidP="00e64fdd">
      <w:pPr>
        <w:pStyle w:val="Heading2"/>
        <w:widowControl w:val="off"/>
        <w:ind w:firstLine="708"/>
        <w:jc w:val="both"/>
      </w:pPr>
      <w:r w:rsidR="00e64fdd">
        <w:rPr>
          <w:b w:val="false"/>
          <w:sz w:val="28"/>
          <w:szCs w:val="28"/>
        </w:rPr>
        <w:t xml:space="preserve">1</w:t>
      </w:r>
      <w:r w:rsidR="00e64fdd" w:rsidRPr="00ee0cf4">
        <w:rPr>
          <w:b w:val="false"/>
          <w:sz w:val="28"/>
          <w:szCs w:val="28"/>
        </w:rPr>
        <w:t xml:space="preserve">. Принять </w:t>
      </w:r>
      <w:r w:rsidR="00e64fdd" w:rsidRPr="00e37d4f">
        <w:rPr>
          <w:b w:val="false"/>
          <w:sz w:val="28"/>
          <w:szCs w:val="28"/>
        </w:rPr>
        <w:t xml:space="preserve">Решение о внесении изменени</w:t>
      </w:r>
      <w:r w:rsidR="00796880">
        <w:rPr>
          <w:b w:val="false"/>
          <w:sz w:val="28"/>
          <w:szCs w:val="28"/>
        </w:rPr>
        <w:t xml:space="preserve">я</w:t>
      </w:r>
      <w:r w:rsidR="00e64fdd" w:rsidRPr="00e37d4f">
        <w:rPr>
          <w:b w:val="false"/>
          <w:sz w:val="28"/>
          <w:szCs w:val="28"/>
        </w:rPr>
        <w:t xml:space="preserve"> в </w:t>
      </w:r>
      <w:r w:rsidR="00e64fdd" w:rsidRPr="00f557d3">
        <w:rPr>
          <w:b w:val="false"/>
          <w:sz w:val="28"/>
          <w:szCs w:val="28"/>
        </w:rPr>
        <w:t xml:space="preserve">Решение Городской Думы Петропавловск-Камчатского городского округа </w:t>
      </w:r>
      <w:r w:rsidR="00e64fdd" w:rsidRPr="002f4af9">
        <w:rPr>
          <w:b w:val="false"/>
          <w:sz w:val="28"/>
          <w:szCs w:val="28"/>
        </w:rPr>
        <w:t xml:space="preserve">от 06.05.2013 № 65</w:t>
      </w:r>
      <w:r w:rsidR="00e64fdd">
        <w:rPr>
          <w:b w:val="false"/>
          <w:sz w:val="28"/>
          <w:szCs w:val="28"/>
        </w:rPr>
        <w:t xml:space="preserve">-нд </w:t>
      </w:r>
      <w:r w:rsidR="00e64fdd" w:rsidRPr="002f4af9">
        <w:rPr>
          <w:b w:val="false"/>
          <w:sz w:val="28"/>
          <w:szCs w:val="28"/>
        </w:rPr>
        <w:t xml:space="preserve">«О порядке и условиях награждения премией имени А.Н. Верцинской»</w:t>
      </w:r>
      <w:r w:rsidR="00e64fdd" w:rsidRPr="000250d7">
        <w:rPr>
          <w:b w:val="false"/>
          <w:sz w:val="28"/>
          <w:szCs w:val="28"/>
        </w:rPr>
        <w:t xml:space="preserve">.</w:t>
      </w:r>
      <w:r w:rsidR="00e64fdd" w:rsidRPr="002403f5"/>
    </w:p>
    <w:p w:rsidP="009c7a3a">
      <w:pPr>
        <w:pStyle w:val="Heading2"/>
        <w:rPr>
          <w:b w:val="false"/>
          <w:sz w:val="28"/>
          <w:szCs w:val="28"/>
        </w:rPr>
        <w:tabs>
          <w:tab w:leader="none" w:pos="993" w:val="left"/>
        </w:tabs>
        <w:widowControl w:val="off"/>
        <w:ind w:firstLine="708"/>
        <w:jc w:val="both"/>
      </w:pPr>
      <w:r w:rsidR="00e64fdd">
        <w:rPr>
          <w:b w:val="false"/>
          <w:sz w:val="28"/>
          <w:szCs w:val="28"/>
        </w:rPr>
        <w:t xml:space="preserve">2. Направить</w:t>
      </w:r>
      <w:r w:rsidR="00e64fdd" w:rsidRPr="0062183e">
        <w:rPr>
          <w:b w:val="false"/>
          <w:sz w:val="28"/>
          <w:szCs w:val="28"/>
        </w:rPr>
        <w:t xml:space="preserve"> принятое Решение Главе Петропавловск-Камчатского городского округа для подписания и обнародования.</w:t>
      </w:r>
    </w:p>
    <w:p w:rsidP="00e64fdd">
      <w:pPr>
        <w:pStyle w:val="Normal"/>
        <w:ind w:firstLine="708"/>
        <w:jc w:val="both"/>
      </w:pPr>
      <w:r w:rsidR="00e64fdd"/>
    </w:p>
    <w:p w:rsidP="00e64fdd">
      <w:pPr>
        <w:pStyle w:val="Normal"/>
        <w:ind w:firstLine="708"/>
        <w:jc w:val="both"/>
      </w:pPr>
      <w:r w:rsidR="00e64fdd"/>
    </w:p>
    <w:tbl>
      <w:tblPr>
        <w:tblW w:type="dxa" w:w="10314"/>
        <w:tblLook w:val="01e0"/>
        <w:tblW w:type="dxa" w:w="10314"/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072"/>
        <w:gridCol w:w="5242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07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12e8d">
            <w:pPr>
              <w:pStyle w:val="Normal"/>
              <w:suppressAutoHyphens/>
              <w:jc w:val="both"/>
            </w:pPr>
            <w:r w:rsidR="00e64fdd">
              <w:t xml:space="preserve">Глава Петропавловск-Камчатского</w:t>
              <w:br w:clear="all" w:type="textWrapping"/>
              <w:t xml:space="preserve">го</w:t>
            </w:r>
            <w:r w:rsidR="00e64fdd">
              <w:t xml:space="preserve">родского округа, исполняющий    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524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12e8d">
            <w:pPr>
              <w:pStyle w:val="Normal"/>
              <w:suppressAutoHyphens/>
              <w:jc w:val="center"/>
            </w:pPr>
            <w:r w:rsidR="00e64fdd"/>
          </w:p>
          <w:p w:rsidP="00212e8d">
            <w:pPr>
              <w:pStyle w:val="Normal"/>
              <w:suppressAutoHyphens/>
              <w:jc w:val="center"/>
            </w:pPr>
            <w:r w:rsidR="00e64fdd"/>
          </w:p>
          <w:p w:rsidP="00212e8d">
            <w:pPr>
              <w:pStyle w:val="Normal"/>
              <w:suppressAutoHyphens/>
              <w:jc w:val="center"/>
            </w:pPr>
            <w:r w:rsidR="00e64fdd"/>
          </w:p>
          <w:p w:rsidP="00212e8d">
            <w:pPr>
              <w:pStyle w:val="Normal"/>
              <w:suppressAutoHyphens/>
              <w:ind w:right="-108"/>
              <w:jc w:val="right"/>
            </w:pPr>
            <w:r w:rsidR="00e64fdd">
              <w:t xml:space="preserve">            К.Г. Слыщенко</w:t>
            </w:r>
          </w:p>
        </w:tc>
      </w:tr>
    </w:tbl>
    <w:p w:rsidP="0064098f">
      <w:pPr>
        <w:pStyle w:val="Normal"/>
        <w:rPr>
          <w:szCs w:val="28"/>
        </w:rPr>
        <w:autoSpaceDE w:val="off"/>
        <w:autoSpaceDN w:val="off"/>
        <w:jc w:val="both"/>
      </w:pPr>
      <w:r w:rsidR="009a3dda">
        <w:rPr>
          <w:szCs w:val="28"/>
        </w:rPr>
      </w:r>
    </w:p>
    <w:tbl>
      <w:tblPr>
        <w:tblW w:type="auto" w:w="0"/>
        <w:tblLook w:val="01e0"/>
        <w:tblW w:type="auto" w:w="0"/>
        <w:tblpPr w:horzAnchor="margin" w:leftFromText="181" w:rightFromText="181" w:tblpX="-4" w:tblpY="-11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54"/>
      </w:tblGrid>
      <w:tr>
        <w:tc>
          <w:tcPr>
            <w:textDirection w:val="lrTb"/>
            <w:vAlign w:val="top"/>
            <w:tcW w:type="dxa" w:w="985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12e8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115"/>
              <w:jc w:val="center"/>
            </w:pPr>
            <w:r w:rsidR="00e64fdd" w:rsidRPr="00c6475a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3CE72537-D7AE-4186-B5A3-BB14AC63602F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e64fdd" w:rsidRPr="008012d5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c>
          <w:tcPr>
            <w:textDirection w:val="lrTb"/>
            <w:vAlign w:val="top"/>
            <w:tcW w:type="dxa" w:w="985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12e8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115"/>
              <w:jc w:val="center"/>
            </w:pPr>
            <w:r w:rsidR="00e64fdd" w:rsidRPr="008012d5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c>
          <w:tcPr>
            <w:textDirection w:val="lrTb"/>
            <w:vAlign w:val="top"/>
            <w:tcW w:type="dxa" w:w="985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12e8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115"/>
              <w:jc w:val="center"/>
            </w:pPr>
            <w:r w:rsidR="00e64fdd" w:rsidRPr="008012d5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c>
          <w:tcPr>
            <w:textDirection w:val="lrTb"/>
            <w:vAlign w:val="top"/>
            <w:tcW w:type="dxa" w:w="985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12e8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115"/>
              <w:jc w:val="center"/>
            </w:pPr>
            <w:r w:rsidR="00e64fdd" w:rsidRPr="006f5af1">
              <w:rPr>
                <w:noProof/>
                <w:rFonts w:ascii="Bookman Old Style" w:hAnsi="Bookman Old Style"/>
              </w:rPr>
              <w:pict>
                <v:line id="_x0000_s1032" type="#_x0000_t20" style="position:absolute;mso-position-vertical-relative:page;" from="-3pt,11.6pt" to="474pt,11.6pt" strokeweight="63500">
                  <v:stroke linestyle="thickThin"/>
                </v:line>
              </w:pict>
            </w:r>
            <w:r w:rsidR="00e64fdd" w:rsidRPr="008012d5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e64fdd">
      <w:pPr>
        <w:pStyle w:val="Normal"/>
        <w:rPr>
          <w:b/>
          <w:szCs w:val="28"/>
        </w:rPr>
        <w:jc w:val="center"/>
      </w:pPr>
      <w:r w:rsidR="002f70bc" w:rsidRPr="002f70bc">
        <w:rPr>
          <w:b/>
          <w:szCs w:val="28"/>
        </w:rPr>
      </w:r>
    </w:p>
    <w:p w:rsidP="00e64fdd">
      <w:pPr>
        <w:pStyle w:val="Normal"/>
        <w:rPr>
          <w:b/>
          <w:sz w:val="36"/>
          <w:szCs w:val="36"/>
        </w:rPr>
        <w:jc w:val="center"/>
      </w:pPr>
      <w:r w:rsidR="00e64fdd" w:rsidRPr="003b6ffd">
        <w:rPr>
          <w:b/>
          <w:sz w:val="36"/>
          <w:szCs w:val="36"/>
        </w:rPr>
        <w:t xml:space="preserve">РЕШЕНИЕ</w:t>
      </w:r>
    </w:p>
    <w:p w:rsidP="00e64fdd">
      <w:pPr>
        <w:pStyle w:val="Normal"/>
        <w:jc w:val="center"/>
      </w:pPr>
      <w:r w:rsidR="00e64fdd" w:rsidRPr="007b5aea"/>
    </w:p>
    <w:p w:rsidP="00582fb7">
      <w:pPr>
        <w:pStyle w:val="Normal"/>
        <w:rPr>
          <w:szCs w:val="28"/>
        </w:rPr>
        <w:jc w:val="center"/>
      </w:pPr>
      <w:r w:rsidR="00582fb7" w:rsidRPr="00654487">
        <w:rPr>
          <w:szCs w:val="28"/>
        </w:rPr>
        <w:t xml:space="preserve">от</w:t>
      </w:r>
      <w:r w:rsidR="00582fb7">
        <w:rPr>
          <w:szCs w:val="28"/>
        </w:rPr>
        <w:t xml:space="preserve"> 01.07.2014 </w:t>
      </w:r>
      <w:r w:rsidR="00582fb7" w:rsidRPr="00654487">
        <w:rPr>
          <w:szCs w:val="28"/>
        </w:rPr>
        <w:t xml:space="preserve">№</w:t>
      </w:r>
      <w:r w:rsidR="00582fb7">
        <w:rPr>
          <w:szCs w:val="28"/>
        </w:rPr>
        <w:t xml:space="preserve"> 231</w:t>
      </w:r>
      <w:r w:rsidR="00582fb7" w:rsidRPr="00654487">
        <w:rPr>
          <w:szCs w:val="28"/>
        </w:rPr>
        <w:t xml:space="preserve">-нд</w:t>
      </w:r>
    </w:p>
    <w:p w:rsidP="00e64fdd">
      <w:pPr>
        <w:pStyle w:val="Normal"/>
        <w:jc w:val="center"/>
      </w:pPr>
      <w:r w:rsidR="00e64fdd"/>
    </w:p>
    <w:p w:rsidP="00e64fdd">
      <w:pPr>
        <w:pStyle w:val="Heading2"/>
        <w:rPr>
          <w:sz w:val="28"/>
          <w:szCs w:val="28"/>
        </w:rPr>
        <w:widowControl w:val="off"/>
      </w:pPr>
      <w:r w:rsidR="00e64fdd" w:rsidRPr="000d7d59">
        <w:rPr>
          <w:sz w:val="28"/>
          <w:szCs w:val="28"/>
        </w:rPr>
        <w:t xml:space="preserve">О внесении изменени</w:t>
      </w:r>
      <w:r w:rsidR="00796880">
        <w:rPr>
          <w:sz w:val="28"/>
          <w:szCs w:val="28"/>
        </w:rPr>
        <w:t xml:space="preserve">я</w:t>
      </w:r>
      <w:r w:rsidR="00e64fdd" w:rsidRPr="000d7d59">
        <w:rPr>
          <w:sz w:val="28"/>
          <w:szCs w:val="28"/>
        </w:rPr>
        <w:t xml:space="preserve"> </w:t>
      </w:r>
      <w:r w:rsidR="00e64fdd" w:rsidRPr="002f4af9">
        <w:rPr>
          <w:sz w:val="28"/>
          <w:szCs w:val="28"/>
        </w:rPr>
        <w:t xml:space="preserve">в Решение Городской Думы Петропавловск-Камчатского городского округа от 06.05.2013 № 65-нд «О порядке и условиях награждения премией имени А.Н. Верцинской»</w:t>
      </w:r>
      <w:r w:rsidR="00e64fdd" w:rsidRPr="000d7d59">
        <w:rPr>
          <w:sz w:val="28"/>
          <w:szCs w:val="28"/>
        </w:rPr>
      </w:r>
    </w:p>
    <w:p w:rsidP="00e64fdd">
      <w:pPr>
        <w:pStyle w:val="Heading2"/>
        <w:rPr>
          <w:b w:val="false"/>
          <w:sz w:val="28"/>
          <w:szCs w:val="28"/>
        </w:rPr>
        <w:widowControl w:val="off"/>
      </w:pPr>
      <w:r w:rsidR="00e64fdd" w:rsidRPr="007b5aea">
        <w:rPr>
          <w:b w:val="false"/>
          <w:sz w:val="28"/>
          <w:szCs w:val="28"/>
        </w:rPr>
      </w:r>
    </w:p>
    <w:p w:rsidP="00e64fdd">
      <w:pPr>
        <w:pStyle w:val="Normal"/>
        <w:rPr>
          <w:i/>
          <w:sz w:val="24"/>
        </w:rPr>
        <w:jc w:val="center"/>
      </w:pPr>
      <w:r w:rsidR="00e64fdd" w:rsidRPr="00730e3b">
        <w:rPr>
          <w:i/>
          <w:sz w:val="24"/>
        </w:rPr>
        <w:t xml:space="preserve">Принято Городской Думой</w:t>
      </w:r>
      <w:r w:rsidR="00e64fdd">
        <w:rPr>
          <w:i/>
          <w:sz w:val="24"/>
        </w:rPr>
        <w:t xml:space="preserve"> Петропавловск</w:t>
      </w:r>
      <w:r w:rsidR="00e64fdd" w:rsidRPr="00730e3b">
        <w:rPr>
          <w:i/>
          <w:sz w:val="24"/>
        </w:rPr>
        <w:t xml:space="preserve">-Камчатского городского округа</w:t>
      </w:r>
    </w:p>
    <w:p w:rsidP="00e64fdd">
      <w:pPr>
        <w:pStyle w:val="Normal"/>
        <w:rPr>
          <w:i/>
          <w:sz w:val="24"/>
        </w:rPr>
        <w:jc w:val="center"/>
      </w:pPr>
      <w:r w:rsidR="00e64fdd" w:rsidRPr="0077606f">
        <w:rPr>
          <w:i/>
          <w:sz w:val="24"/>
        </w:rPr>
        <w:t xml:space="preserve">(решение от </w:t>
      </w:r>
      <w:r w:rsidR="00582fb7">
        <w:rPr>
          <w:i/>
          <w:sz w:val="24"/>
        </w:rPr>
        <w:t xml:space="preserve">25.06.2014 </w:t>
      </w:r>
      <w:r w:rsidR="00582fb7" w:rsidRPr="00654487">
        <w:rPr>
          <w:i/>
          <w:sz w:val="24"/>
        </w:rPr>
        <w:t xml:space="preserve">№</w:t>
      </w:r>
      <w:r w:rsidR="00582fb7">
        <w:rPr>
          <w:i/>
          <w:sz w:val="24"/>
        </w:rPr>
        <w:t xml:space="preserve"> 487</w:t>
      </w:r>
      <w:r w:rsidR="00582fb7" w:rsidRPr="00654487">
        <w:rPr>
          <w:i/>
          <w:sz w:val="24"/>
        </w:rPr>
        <w:t xml:space="preserve">-р</w:t>
      </w:r>
      <w:r w:rsidR="00e64fdd" w:rsidRPr="0077606f">
        <w:rPr>
          <w:i/>
          <w:sz w:val="24"/>
        </w:rPr>
        <w:t xml:space="preserve">)</w:t>
      </w:r>
    </w:p>
    <w:p w:rsidP="00e64fdd">
      <w:pPr>
        <w:pStyle w:val="Normal"/>
        <w:ind w:firstLine="709"/>
        <w:jc w:val="both"/>
      </w:pPr>
      <w:r w:rsidR="00e64fdd"/>
    </w:p>
    <w:p w:rsidP="006360b2">
      <w:pPr>
        <w:pStyle w:val="Normal"/>
        <w:rPr>
          <w:szCs w:val="28"/>
        </w:rPr>
        <w:ind w:firstLine="709"/>
        <w:jc w:val="both"/>
      </w:pPr>
      <w:r w:rsidR="006360b2">
        <w:t xml:space="preserve">1. В части 1 статьи 1 слова «Положением о наградах и почетных званиях Петропавловск-Камчатского городского</w:t>
      </w:r>
      <w:r w:rsidR="00582fb7">
        <w:t xml:space="preserve"> </w:t>
      </w:r>
      <w:r w:rsidR="006360b2">
        <w:t xml:space="preserve">округа от 24.07.2008 № 51-нд» заменить словами «Решением Городской Думы Петропавловск-Камчатского городского округа</w:t>
      </w:r>
      <w:r w:rsidR="00e64d36" w:rsidRPr="00e64d36">
        <w:t xml:space="preserve"> </w:t>
      </w:r>
      <w:r w:rsidR="00e64d36">
        <w:t xml:space="preserve">от 31.10.2013 № 145-нд</w:t>
      </w:r>
      <w:r w:rsidR="006360b2">
        <w:t xml:space="preserve"> </w:t>
      </w:r>
      <w:r w:rsidR="00983408">
        <w:t xml:space="preserve">«О</w:t>
      </w:r>
      <w:r w:rsidR="006360b2">
        <w:t xml:space="preserve"> наградах и почетных званиях Петропавловск-Камчатского городского округа».</w:t>
      </w:r>
      <w:r w:rsidR="006360b2" w:rsidRPr="00212e8d">
        <w:rPr>
          <w:szCs w:val="28"/>
        </w:rPr>
      </w:r>
    </w:p>
    <w:p w:rsidP="00582fb7">
      <w:pPr>
        <w:pStyle w:val="Normal"/>
        <w:tabs>
          <w:tab w:leader="none" w:pos="993" w:val="left"/>
        </w:tabs>
        <w:ind w:firstLine="709"/>
        <w:jc w:val="both"/>
      </w:pPr>
      <w:r w:rsidR="00e64fdd">
        <w:t xml:space="preserve">2. </w:t>
      </w:r>
      <w:r w:rsidR="00e64fdd" w:rsidRPr="003f35c5">
        <w:t xml:space="preserve">Настоящее Решение вступает </w:t>
      </w:r>
      <w:r w:rsidR="00e64fdd">
        <w:t xml:space="preserve">в силу после дня его официального опубликования.</w:t>
      </w:r>
    </w:p>
    <w:p w:rsidP="00e64fdd">
      <w:pPr>
        <w:pStyle w:val="Normal"/>
        <w:jc w:val="both"/>
      </w:pPr>
      <w:r w:rsidR="00e64fdd"/>
    </w:p>
    <w:p w:rsidP="00e64fdd">
      <w:pPr>
        <w:pStyle w:val="Normal"/>
        <w:autoSpaceDE w:val="off"/>
        <w:autoSpaceDN w:val="off"/>
        <w:jc w:val="both"/>
      </w:pPr>
      <w:r w:rsidR="00e64fdd"/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503"/>
        <w:gridCol w:w="2057"/>
        <w:gridCol w:w="3754"/>
      </w:tblGrid>
      <w:tr>
        <w:trPr>
          <w:trHeight w:hRule="atLeast" w:val="661"/>
          <w:wAfter w:type="dxa" w:w="0"/>
          <w:trHeight w:hRule="atLeast" w:val="661"/>
          <w:wAfter w:type="dxa" w:w="0"/>
        </w:trPr>
        <w:tc>
          <w:tcPr>
            <w:textDirection w:val="lrTb"/>
            <w:vAlign w:val="top"/>
            <w:tcW w:type="dxa" w:w="450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12e8d">
            <w:pPr>
              <w:pStyle w:val="Normal"/>
              <w:jc w:val="both"/>
            </w:pPr>
            <w:r w:rsidR="00e64fdd" w:rsidRPr="009546e4">
              <w:t xml:space="preserve">Глава </w:t>
            </w:r>
            <w:r w:rsidR="00e64fdd"/>
          </w:p>
          <w:p w:rsidP="00212e8d">
            <w:pPr>
              <w:pStyle w:val="Normal"/>
              <w:jc w:val="both"/>
            </w:pPr>
            <w:r w:rsidR="00e64fdd" w:rsidRPr="009546e4">
              <w:t xml:space="preserve">Петропавловск-Камчатского</w:t>
            </w:r>
          </w:p>
          <w:p w:rsidP="00212e8d">
            <w:pPr>
              <w:pStyle w:val="Normal"/>
              <w:jc w:val="both"/>
            </w:pPr>
            <w:r w:rsidR="00e64fdd" w:rsidRPr="009546e4">
              <w:t xml:space="preserve">городского округа</w:t>
            </w:r>
          </w:p>
        </w:tc>
        <w:tc>
          <w:tcPr>
            <w:textDirection w:val="lrTb"/>
            <w:vAlign w:val="top"/>
            <w:tcW w:type="dxa" w:w="205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12e8d">
            <w:pPr>
              <w:pStyle w:val="Normal"/>
              <w:jc w:val="center"/>
            </w:pPr>
            <w:r w:rsidR="00e64fdd" w:rsidRPr="009546e4"/>
          </w:p>
          <w:p w:rsidP="00212e8d">
            <w:pPr>
              <w:pStyle w:val="Normal"/>
              <w:jc w:val="center"/>
            </w:pPr>
            <w:r w:rsidR="00e64fdd" w:rsidRPr="009546e4"/>
          </w:p>
        </w:tc>
        <w:tc>
          <w:tcPr>
            <w:textDirection w:val="lrTb"/>
            <w:vAlign w:val="top"/>
            <w:tcW w:type="dxa" w:w="375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12e8d">
            <w:pPr>
              <w:pStyle w:val="Normal"/>
            </w:pPr>
            <w:r w:rsidR="00e64fdd" w:rsidRPr="009546e4"/>
          </w:p>
          <w:p w:rsidP="00212e8d">
            <w:pPr>
              <w:pStyle w:val="Normal"/>
              <w:tabs>
                <w:tab w:leader="none" w:pos="3255" w:val="left"/>
              </w:tabs>
              <w:jc w:val="right"/>
            </w:pPr>
            <w:r w:rsidR="00e64fdd"/>
          </w:p>
          <w:p w:rsidP="00212e8d">
            <w:pPr>
              <w:pStyle w:val="Normal"/>
              <w:tabs>
                <w:tab w:leader="none" w:pos="3255" w:val="left"/>
              </w:tabs>
              <w:ind w:right="-108"/>
              <w:jc w:val="right"/>
            </w:pPr>
            <w:r w:rsidR="00e64fdd">
              <w:t xml:space="preserve">К.Г. Слыщенко</w:t>
            </w:r>
            <w:r w:rsidR="00e64fdd" w:rsidRPr="009546e4"/>
          </w:p>
        </w:tc>
      </w:tr>
    </w:tbl>
    <w:p w:rsidP="0064098f">
      <w:pPr>
        <w:pStyle w:val="Normal"/>
        <w:rPr>
          <w:szCs w:val="28"/>
        </w:rPr>
        <w:autoSpaceDE w:val="off"/>
        <w:autoSpaceDN w:val="off"/>
        <w:jc w:val="both"/>
      </w:pPr>
      <w:r w:rsidR="00e64fdd">
        <w:rPr>
          <w:szCs w:val="28"/>
        </w:rPr>
      </w:r>
    </w:p>
    <w:sectPr>
      <w:type w:val="nextPage"/>
      <w:pgSz w:h="16838" w:w="11906"/>
      <w:pgMar w:bottom="567" w:footer="709" w:gutter="0" w:header="709" w:left="1134" w:right="567" w:top="567"/>
      <w:cols w:space="708"/>
      <w:docGrid w:linePitch="381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61a406a"/>
    <w:multiLevelType w:val="hybridMultilevel"/>
    <w:tmpl w:val="760aff04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16be3979"/>
    <w:multiLevelType w:val="hybridMultilevel"/>
    <w:tmpl w:val="57eea31e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  <w:rPr>
        <w:rFonts w:ascii="Times New Roman" w:eastAsia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">
    <w:nsid w:val="2c766d9b"/>
    <w:multiLevelType w:val="hybridMultilevel"/>
    <w:tmpl w:val="9f12e2de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3">
    <w:nsid w:val="2ea817d9"/>
    <w:multiLevelType w:val="hybridMultilevel"/>
    <w:tmpl w:val="5ee02cd0"/>
    <w:lvl w:ilvl="0">
      <w:start w:val="1"/>
      <w:numFmt w:val="decimal"/>
      <w:suff w:val="tab"/>
      <w:lvlText w:val="%1."/>
      <w:lvlJc w:val="left"/>
      <w:pPr>
        <w:pStyle w:val="Normal"/>
        <w:ind w:hanging="1155" w:left="1723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4">
    <w:nsid w:val="76e03267"/>
    <w:multiLevelType w:val="hybridMultilevel"/>
    <w:tmpl w:val="b9126718"/>
    <w:lvl w:ilvl="0">
      <w:start w:val="1"/>
      <w:numFmt w:val="decimal"/>
      <w:suff w:val="tab"/>
      <w:lvlText w:val="%1."/>
      <w:lvlJc w:val="left"/>
      <w:pPr>
        <w:pStyle w:val="Normal"/>
        <w:ind w:hanging="1125" w:left="1834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5">
    <w:nsid w:val="79a45a27"/>
    <w:multiLevelType w:val="hybridMultilevel"/>
    <w:tmpl w:val="661cdffa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6">
    <w:nsid w:val="7ec51241"/>
    <w:multiLevelType w:val="hybridMultilevel"/>
    <w:tmpl w:val="e83ab12c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250d7"/>
    <w:rsid w:val="000d7d59"/>
    <w:rsid w:val="00212e8d"/>
    <w:rsid w:val="002403f5"/>
    <w:rsid w:val="00247eee"/>
    <w:rsid w:val="00281373"/>
    <w:rsid w:val="002d4b08"/>
    <w:rsid w:val="002f4af9"/>
    <w:rsid w:val="002f70bc"/>
    <w:rsid w:val="003975e1"/>
    <w:rsid w:val="003b6ffd"/>
    <w:rsid w:val="003f35c5"/>
    <w:rsid w:val="00476f1d"/>
    <w:rsid w:val="004b0d0a"/>
    <w:rsid w:val="00582fb7"/>
    <w:rsid w:val="005e2928"/>
    <w:rsid w:val="0062183e"/>
    <w:rsid w:val="006360b2"/>
    <w:rsid w:val="0064098f"/>
    <w:rsid w:val="00654487"/>
    <w:rsid w:val="006f5af1"/>
    <w:rsid w:val="00703c28"/>
    <w:rsid w:val="00730e3b"/>
    <w:rsid w:val="0077606f"/>
    <w:rsid w:val="00796880"/>
    <w:rsid w:val="007b5aea"/>
    <w:rsid w:val="007c5c5a"/>
    <w:rsid w:val="008012d5"/>
    <w:rsid w:val="00825677"/>
    <w:rsid w:val="009546e4"/>
    <w:rsid w:val="009749c4"/>
    <w:rsid w:val="00983408"/>
    <w:rsid w:val="009a3dda"/>
    <w:rsid w:val="009c7a3a"/>
    <w:rsid w:val="00b33ce4"/>
    <w:rsid w:val="00bf0c98"/>
    <w:rsid w:val="00c6475a"/>
    <w:rsid w:val="00d00d18"/>
    <w:rsid w:val="00dc5d8e"/>
    <w:rsid w:val="00e37d4f"/>
    <w:rsid w:val="00e55f3f"/>
    <w:rsid w:val="00e64d36"/>
    <w:rsid w:val="00e64fdd"/>
    <w:rsid w:val="00ee0cf4"/>
    <w:rsid w:val="00ef2b8c"/>
    <w:rsid w:val="00f557d3"/>
    <w:rsid w:val="00f96dc4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4"/>
      <w:lang w:bidi="ar-SA" w:eastAsia="ru-RU" w:val="ru-RU"/>
    </w:rPr>
  </w:style>
  <w:style w:type="paragraph" w:styleId="Heading2">
    <w:name w:val="Heading2"/>
    <w:basedOn w:val="Normal"/>
    <w:next w:val="Normal"/>
    <w:link w:val="StGen9"/>
    <w:pPr>
      <w:keepNext/>
      <w:outlineLvl w:val="1"/>
      <w:jc w:val="center"/>
    </w:pPr>
    <w:rPr>
      <w:b/>
      <w:sz w:val="32"/>
      <w:bCs/>
      <w:szCs w:val="32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">
    <w:name w:val="StGen1"/>
    <w:basedOn w:val="Normal"/>
    <w:next w:val="StGen1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paragraph" w:styleId="StGen26">
    <w:name w:val="StGen26"/>
    <w:basedOn w:val="Normal"/>
    <w:next w:val="StGen26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">
    <w:name w:val="BodyText"/>
    <w:basedOn w:val="Normal"/>
    <w:next w:val="BodyText"/>
    <w:link w:val="Normal"/>
    <w:pPr>
      <w:jc w:val="center"/>
    </w:pPr>
    <w:rPr>
      <w:szCs w:val="28"/>
    </w:rPr>
  </w:style>
  <w:style w:type="paragraph" w:styleId="StGen27">
    <w:name w:val="StGen27"/>
    <w:basedOn w:val="Normal"/>
    <w:next w:val="StGen27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BodyText2">
    <w:name w:val="BodyText2"/>
    <w:basedOn w:val="Normal"/>
    <w:next w:val="BodyText2"/>
    <w:link w:val="StGen28"/>
    <w:pPr>
      <w:spacing w:after="120" w:line="480" w:lineRule="auto"/>
    </w:pPr>
    <w:rPr>
      <w:sz w:val="24"/>
    </w:rPr>
  </w:style>
  <w:style w:type="character" w:styleId="StGen28">
    <w:name w:val="StGen28"/>
    <w:next w:val="StGen28"/>
    <w:link w:val="BodyText2"/>
    <w:rPr>
      <w:sz w:val="24"/>
      <w:szCs w:val="24"/>
    </w:rPr>
  </w:style>
  <w:style w:type="character" w:styleId="StGen9">
    <w:name w:val="StGen9"/>
    <w:next w:val="StGen9"/>
    <w:link w:val="Heading2"/>
    <w:rPr>
      <w:b/>
      <w:sz w:val="32"/>
      <w:bCs/>
      <w:szCs w:val="32"/>
    </w:rPr>
  </w:style>
  <w:style w:type="character" w:styleId="StGen25">
    <w:name w:val="StGen25"/>
    <w:next w:val="StGen25"/>
    <w:link w:val="Normal"/>
    <w:rPr>
      <w:b/>
      <w:sz w:val="20"/>
      <w:bCs/>
      <w:szCs w:val="20"/>
      <w:color w:val="000080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