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2AC740" wp14:editId="492A8A30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3E3FCF" w:rsidRPr="00AA1589" w:rsidTr="00C4023B">
        <w:trPr>
          <w:jc w:val="center"/>
        </w:trPr>
        <w:tc>
          <w:tcPr>
            <w:tcW w:w="9880" w:type="dxa"/>
          </w:tcPr>
          <w:p w:rsidR="003E3FCF" w:rsidRPr="00AA1589" w:rsidRDefault="003E3FCF" w:rsidP="003E3F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AA1589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004262A" wp14:editId="3A38BAC0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74108FD"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E479F" w:rsidRPr="00DE479F" w:rsidRDefault="00DE479F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CF" w:rsidRDefault="003E3FCF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E3F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E479F" w:rsidRPr="00DE479F" w:rsidRDefault="00DE479F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3E3FCF" w:rsidRPr="003E3FCF" w:rsidTr="00F37080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FCF" w:rsidRPr="003E3FCF" w:rsidRDefault="00DE479F" w:rsidP="00F3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30.10.2019 № 531</w:t>
            </w:r>
            <w:r w:rsidR="003E3FCF" w:rsidRPr="003E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</w:tr>
      <w:tr w:rsidR="003E3FCF" w:rsidRPr="003E3FCF" w:rsidTr="00F37080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3FCF" w:rsidRPr="003E3FCF" w:rsidRDefault="00DE479F" w:rsidP="00F3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23-я </w:t>
            </w:r>
            <w:r w:rsidR="003E3FCF" w:rsidRPr="003E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сессия</w:t>
            </w:r>
          </w:p>
        </w:tc>
      </w:tr>
      <w:tr w:rsidR="003E3FCF" w:rsidRPr="003E3FCF" w:rsidTr="00F37080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3FCF" w:rsidRPr="003E3FCF" w:rsidRDefault="003E3FCF" w:rsidP="00F3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386C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3FCF">
              <w:rPr>
                <w:rFonts w:ascii="Times New Roman" w:eastAsia="Times New Roman" w:hAnsi="Times New Roman" w:cs="Times New Roman"/>
                <w:lang w:eastAsia="ru-RU"/>
              </w:rPr>
              <w:t>Петропавловск-Камчатский</w:t>
            </w:r>
          </w:p>
        </w:tc>
      </w:tr>
    </w:tbl>
    <w:p w:rsidR="003E3FCF" w:rsidRPr="003E3FCF" w:rsidRDefault="003E3FCF" w:rsidP="003E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671"/>
      </w:tblGrid>
      <w:tr w:rsidR="003E3FCF" w:rsidRPr="003E3FCF" w:rsidTr="00C4023B">
        <w:trPr>
          <w:trHeight w:val="460"/>
        </w:trPr>
        <w:tc>
          <w:tcPr>
            <w:tcW w:w="5671" w:type="dxa"/>
          </w:tcPr>
          <w:p w:rsidR="000223C5" w:rsidRPr="00DE479F" w:rsidRDefault="000223C5" w:rsidP="000223C5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9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принятии решения о</w:t>
            </w:r>
            <w:r w:rsidRPr="00022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5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изменений в </w:t>
            </w:r>
            <w:r w:rsidRPr="000223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 Городской Думы Пет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ропавловск-Камчатского </w:t>
            </w:r>
            <w:r w:rsidR="00B16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городского округа от </w:t>
            </w:r>
            <w:r w:rsidR="00386C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06.03</w:t>
            </w:r>
            <w:r w:rsidR="00B16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.2013 № </w:t>
            </w:r>
            <w:r w:rsidR="00386C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</w:t>
            </w:r>
            <w:r w:rsidR="00B16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-нд «</w:t>
            </w:r>
            <w:r w:rsidR="00386C70" w:rsidRPr="00386C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порядке приватизации имущества, находящегося в муниципальной собственности Петропавловск-Камчатского городского округа</w:t>
            </w:r>
            <w:r w:rsidR="00B16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DE479F" w:rsidRDefault="00DE479F" w:rsidP="00AA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07" w:rsidRPr="00B1685C" w:rsidRDefault="00506429" w:rsidP="00B16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</w:t>
      </w:r>
      <w:r w:rsidR="00985A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</w:t>
      </w:r>
      <w:r w:rsidR="000223C5" w:rsidRPr="0002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C5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Городской Думы Петропавловск-Кам</w:t>
      </w:r>
      <w:r w:rsidR="00EB4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чатского городского округа </w:t>
      </w:r>
      <w:r w:rsidR="0038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06.03.2013 № 41</w:t>
      </w:r>
      <w:r w:rsidR="00B1685C" w:rsidRPr="00B16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-нд </w:t>
      </w:r>
      <w:r w:rsidR="00AA1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proofErr w:type="gramStart"/>
      <w:r w:rsidR="00AA1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B1685C" w:rsidRPr="00B16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End"/>
      <w:r w:rsidR="00386C70" w:rsidRPr="0038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приватизации имущества, находящегося в муниципальной собственности Петропавловск-Камчатского городского округа</w:t>
      </w:r>
      <w:r w:rsidR="00B1685C" w:rsidRPr="00B16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223C5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</w:t>
      </w:r>
      <w:r w:rsidR="00D57F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FF0F43" w:rsidRPr="00FF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Петропавловск-Камчатского городского округа</w:t>
      </w:r>
      <w:r w:rsidR="00D5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Иваненко</w:t>
      </w:r>
      <w:r w:rsidR="00D57F06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F06">
        <w:rPr>
          <w:rFonts w:ascii="Times New Roman" w:eastAsia="Times New Roman" w:hAnsi="Times New Roman" w:cs="Times New Roman"/>
          <w:sz w:val="28"/>
          <w:szCs w:val="28"/>
          <w:lang w:eastAsia="ru-RU"/>
        </w:rPr>
        <w:t>В.Ю</w:t>
      </w:r>
      <w:r w:rsidR="00D57F06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="008D5807" w:rsidRPr="00ED31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статьей </w:t>
      </w:r>
      <w:r w:rsidR="002B7094">
        <w:rPr>
          <w:rFonts w:ascii="Times New Roman" w:eastAsia="Calibri" w:hAnsi="Times New Roman" w:cs="Times New Roman"/>
          <w:sz w:val="28"/>
          <w:szCs w:val="28"/>
          <w:lang w:eastAsia="ru-RU"/>
        </w:rPr>
        <w:t>72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Петропавловск-Камчатского городского округа Городская Дума Петропавловс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>к-Камчатского городского округа</w:t>
      </w:r>
    </w:p>
    <w:p w:rsidR="008D5807" w:rsidRDefault="008D5807" w:rsidP="008D58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348" w:rsidRPr="00386C70" w:rsidRDefault="00DE479F" w:rsidP="00386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</w:t>
      </w:r>
      <w:r w:rsidR="008D580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Петропавловск-Кам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чатского городского округа</w:t>
      </w:r>
      <w:r w:rsidR="00B1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85C" w:rsidRPr="00B168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6C70">
        <w:rPr>
          <w:rFonts w:ascii="Times New Roman" w:eastAsia="Times New Roman" w:hAnsi="Times New Roman" w:cs="Times New Roman"/>
          <w:sz w:val="28"/>
          <w:szCs w:val="28"/>
          <w:lang w:eastAsia="ru-RU"/>
        </w:rPr>
        <w:t>т 06.03</w:t>
      </w:r>
      <w:r w:rsidR="00B1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№ </w:t>
      </w:r>
      <w:r w:rsidR="00386C70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B1685C">
        <w:rPr>
          <w:rFonts w:ascii="Times New Roman" w:eastAsia="Times New Roman" w:hAnsi="Times New Roman" w:cs="Times New Roman"/>
          <w:sz w:val="28"/>
          <w:szCs w:val="28"/>
          <w:lang w:eastAsia="ru-RU"/>
        </w:rPr>
        <w:t>-нд</w:t>
      </w:r>
      <w:r w:rsidR="00A2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gramStart"/>
      <w:r w:rsidR="004B7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168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386C70" w:rsidRPr="0038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приватизации имущества, находящегося в муниципальной собственности Петропавловск-Камчатского городского округа</w:t>
      </w:r>
      <w:r w:rsidR="00B1685C" w:rsidRPr="00B16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C70" w:rsidRDefault="008D5807" w:rsidP="006666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Направить принятое Решение Главе Петропавловск-Камчатского городского округа для подписания и обнародования.</w:t>
      </w:r>
    </w:p>
    <w:p w:rsidR="00B94DE3" w:rsidRDefault="00B94DE3" w:rsidP="005B2A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4DE3" w:rsidRPr="008E10FD" w:rsidRDefault="00B94DE3" w:rsidP="005B2A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207" w:type="dxa"/>
        <w:tblInd w:w="-142" w:type="dxa"/>
        <w:tblLook w:val="01E0" w:firstRow="1" w:lastRow="1" w:firstColumn="1" w:lastColumn="1" w:noHBand="0" w:noVBand="0"/>
      </w:tblPr>
      <w:tblGrid>
        <w:gridCol w:w="5382"/>
        <w:gridCol w:w="4825"/>
      </w:tblGrid>
      <w:tr w:rsidR="003E3FCF" w:rsidRPr="003E3FCF" w:rsidTr="00DE479F">
        <w:trPr>
          <w:trHeight w:val="827"/>
        </w:trPr>
        <w:tc>
          <w:tcPr>
            <w:tcW w:w="5382" w:type="dxa"/>
          </w:tcPr>
          <w:p w:rsidR="003E3FCF" w:rsidRPr="003E3FCF" w:rsidRDefault="003E3FCF" w:rsidP="003E3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Городской Думы</w:t>
            </w:r>
          </w:p>
          <w:p w:rsidR="003E3FCF" w:rsidRPr="003E3FCF" w:rsidRDefault="003E3FCF" w:rsidP="003E3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3E3FCF" w:rsidRPr="003E3FCF" w:rsidRDefault="003E3FCF" w:rsidP="003E3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4825" w:type="dxa"/>
          </w:tcPr>
          <w:p w:rsidR="003E3FCF" w:rsidRPr="003E3FCF" w:rsidRDefault="003E3FCF" w:rsidP="003E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FCF" w:rsidRPr="003E3FCF" w:rsidRDefault="003E3FCF" w:rsidP="003E3FCF">
            <w:pPr>
              <w:tabs>
                <w:tab w:val="left" w:pos="2809"/>
                <w:tab w:val="right" w:pos="301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FCF" w:rsidRPr="003E3FCF" w:rsidRDefault="003E3FCF" w:rsidP="003E3FCF">
            <w:pPr>
              <w:tabs>
                <w:tab w:val="left" w:pos="2809"/>
                <w:tab w:val="right" w:pos="3010"/>
              </w:tabs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E8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 Монахова</w:t>
            </w:r>
          </w:p>
        </w:tc>
      </w:tr>
    </w:tbl>
    <w:p w:rsidR="00B66564" w:rsidRDefault="00B66564" w:rsidP="00F370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  <w:sectPr w:rsidR="00B66564" w:rsidSect="00B66564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37080" w:rsidRPr="003567FD" w:rsidRDefault="00F37080" w:rsidP="00F370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567FD">
        <w:rPr>
          <w:rFonts w:ascii="Bookman Old Style" w:eastAsia="Times New Roman" w:hAnsi="Bookman Old Style" w:cs="Times New Roman"/>
          <w:noProof/>
          <w:sz w:val="20"/>
          <w:szCs w:val="28"/>
          <w:lang w:eastAsia="ru-RU"/>
        </w:rPr>
        <w:lastRenderedPageBreak/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052ABF38" wp14:editId="53F6763F">
                <wp:simplePos x="0" y="0"/>
                <wp:positionH relativeFrom="column">
                  <wp:posOffset>266699</wp:posOffset>
                </wp:positionH>
                <wp:positionV relativeFrom="page">
                  <wp:posOffset>2505074</wp:posOffset>
                </wp:positionV>
                <wp:extent cx="5686425" cy="28575"/>
                <wp:effectExtent l="0" t="19050" r="47625" b="476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28575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950E0" id="Прямая соединительная линия 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21pt,197.25pt" to="468.75pt,1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" strokeweight="5pt">
                <v:stroke linestyle="thinThick"/>
                <w10:wrap anchory="page"/>
              </v:line>
            </w:pict>
          </mc:Fallback>
        </mc:AlternateContent>
      </w: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F37080" w:rsidRPr="003567FD" w:rsidTr="005B5229">
        <w:tc>
          <w:tcPr>
            <w:tcW w:w="10116" w:type="dxa"/>
          </w:tcPr>
          <w:p w:rsidR="00F37080" w:rsidRPr="003567FD" w:rsidRDefault="00F37080" w:rsidP="005B52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567FD">
              <w:rPr>
                <w:rFonts w:ascii="Bookman Old Style" w:eastAsia="Times New Roman" w:hAnsi="Bookman Old Style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312343DA" wp14:editId="30EECA6D">
                  <wp:extent cx="1134110" cy="1000125"/>
                  <wp:effectExtent l="0" t="0" r="889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080" w:rsidRPr="003567FD" w:rsidTr="005B5229">
        <w:tc>
          <w:tcPr>
            <w:tcW w:w="10116" w:type="dxa"/>
          </w:tcPr>
          <w:p w:rsidR="00F37080" w:rsidRPr="003567FD" w:rsidRDefault="00F37080" w:rsidP="005B52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567FD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F37080" w:rsidRPr="003567FD" w:rsidTr="005B5229">
        <w:tc>
          <w:tcPr>
            <w:tcW w:w="10116" w:type="dxa"/>
          </w:tcPr>
          <w:p w:rsidR="00F37080" w:rsidRPr="003567FD" w:rsidRDefault="00F37080" w:rsidP="005B52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567FD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F37080" w:rsidRPr="003567FD" w:rsidTr="005B5229">
        <w:tc>
          <w:tcPr>
            <w:tcW w:w="10116" w:type="dxa"/>
          </w:tcPr>
          <w:p w:rsidR="00F37080" w:rsidRPr="003567FD" w:rsidRDefault="00F37080" w:rsidP="005B52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</w:p>
        </w:tc>
      </w:tr>
    </w:tbl>
    <w:p w:rsidR="00F37080" w:rsidRPr="003567FD" w:rsidRDefault="00F37080" w:rsidP="005B2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080" w:rsidRPr="003567FD" w:rsidRDefault="00F37080" w:rsidP="00F37080">
      <w:pPr>
        <w:tabs>
          <w:tab w:val="left" w:pos="567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567F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F37080" w:rsidRPr="005B2A22" w:rsidRDefault="00F37080" w:rsidP="005B2A22">
      <w:pPr>
        <w:tabs>
          <w:tab w:val="left" w:pos="5415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080" w:rsidRPr="003567FD" w:rsidRDefault="00E858ED" w:rsidP="00F3708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01.11.2019 № 205</w:t>
      </w:r>
      <w:r w:rsidR="00F37080" w:rsidRPr="003567FD">
        <w:rPr>
          <w:rFonts w:ascii="Times New Roman" w:eastAsia="Times New Roman" w:hAnsi="Times New Roman" w:cs="Times New Roman"/>
          <w:sz w:val="28"/>
          <w:szCs w:val="28"/>
          <w:lang w:eastAsia="ru-RU"/>
        </w:rPr>
        <w:t>-нд</w:t>
      </w:r>
    </w:p>
    <w:p w:rsidR="00F37080" w:rsidRPr="003567FD" w:rsidRDefault="00F37080" w:rsidP="00F3708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080" w:rsidRPr="00E355BE" w:rsidRDefault="00F37080" w:rsidP="00F3708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E35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</w:t>
      </w:r>
      <w:r w:rsidRPr="00E35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Городской Думы Петропавловск-Камчатского городского округа от 06.03.2013 № 41-нд «О порядке приватизации имущества, находящегося в муниципальной собственности Петропавловск-Камчатского городского округа»</w:t>
      </w:r>
    </w:p>
    <w:p w:rsidR="00F37080" w:rsidRPr="00560C2D" w:rsidRDefault="00F37080" w:rsidP="00F3708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080" w:rsidRPr="0006757D" w:rsidRDefault="00F37080" w:rsidP="00F3708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7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F37080" w:rsidRPr="0006757D" w:rsidRDefault="00560C2D" w:rsidP="00F3708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(решение от 30.10.2019 № 531</w:t>
      </w:r>
      <w:r w:rsidR="00F37080" w:rsidRPr="00067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-р)</w:t>
      </w:r>
    </w:p>
    <w:p w:rsidR="00F37080" w:rsidRDefault="00F37080" w:rsidP="005B2A22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48E" w:rsidRPr="007A348E" w:rsidRDefault="00421330" w:rsidP="007A348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A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348E">
        <w:rPr>
          <w:rFonts w:ascii="Times New Roman" w:hAnsi="Times New Roman" w:cs="Times New Roman"/>
          <w:sz w:val="28"/>
          <w:szCs w:val="28"/>
        </w:rPr>
        <w:t>В</w:t>
      </w:r>
      <w:r w:rsidR="007A348E" w:rsidRPr="007A348E">
        <w:rPr>
          <w:rFonts w:ascii="Times New Roman" w:hAnsi="Times New Roman" w:cs="Times New Roman"/>
          <w:sz w:val="28"/>
          <w:szCs w:val="28"/>
        </w:rPr>
        <w:t xml:space="preserve"> абзаце восьмом пункта 3 части 1 статьи 2 слово «Решен</w:t>
      </w:r>
      <w:r w:rsidR="007A348E">
        <w:rPr>
          <w:rFonts w:ascii="Times New Roman" w:hAnsi="Times New Roman" w:cs="Times New Roman"/>
          <w:sz w:val="28"/>
          <w:szCs w:val="28"/>
        </w:rPr>
        <w:t>ие.» заменить словом «Решение;».</w:t>
      </w:r>
    </w:p>
    <w:p w:rsidR="007A348E" w:rsidRDefault="007A348E" w:rsidP="007A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A348E">
        <w:rPr>
          <w:rFonts w:ascii="Times New Roman" w:hAnsi="Times New Roman" w:cs="Times New Roman"/>
          <w:sz w:val="28"/>
          <w:szCs w:val="28"/>
        </w:rPr>
        <w:t xml:space="preserve"> </w:t>
      </w:r>
      <w:r w:rsidR="00F8013F">
        <w:rPr>
          <w:rFonts w:ascii="Times New Roman" w:hAnsi="Times New Roman" w:cs="Times New Roman"/>
          <w:sz w:val="28"/>
          <w:szCs w:val="28"/>
        </w:rPr>
        <w:t>абзаце первом пункта</w:t>
      </w:r>
      <w:r w:rsidRPr="007A348E">
        <w:rPr>
          <w:rFonts w:ascii="Times New Roman" w:hAnsi="Times New Roman" w:cs="Times New Roman"/>
          <w:sz w:val="28"/>
          <w:szCs w:val="28"/>
        </w:rPr>
        <w:t xml:space="preserve"> 3 статьи 3 слова «органов администрации Петропавловск-Камчатского городского округа» заменить словами «органов а</w:t>
      </w:r>
      <w:r>
        <w:rPr>
          <w:rFonts w:ascii="Times New Roman" w:hAnsi="Times New Roman" w:cs="Times New Roman"/>
          <w:sz w:val="28"/>
          <w:szCs w:val="28"/>
        </w:rPr>
        <w:t>дминистрации городского округа».</w:t>
      </w:r>
    </w:p>
    <w:p w:rsidR="007A348E" w:rsidRPr="007A348E" w:rsidRDefault="007A348E" w:rsidP="007A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</w:t>
      </w:r>
      <w:r w:rsidRPr="007A348E">
        <w:rPr>
          <w:rFonts w:ascii="Times New Roman" w:hAnsi="Times New Roman" w:cs="Times New Roman"/>
          <w:sz w:val="28"/>
          <w:szCs w:val="28"/>
        </w:rPr>
        <w:t>бзац третий части 3 статьи 4 изложить в следующей редакции:</w:t>
      </w:r>
    </w:p>
    <w:p w:rsidR="007A348E" w:rsidRDefault="007A348E" w:rsidP="007A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8E">
        <w:rPr>
          <w:rFonts w:ascii="Times New Roman" w:hAnsi="Times New Roman" w:cs="Times New Roman"/>
          <w:sz w:val="28"/>
          <w:szCs w:val="28"/>
        </w:rPr>
        <w:t xml:space="preserve">«В случае, если </w:t>
      </w:r>
      <w:r w:rsidR="005360E6">
        <w:rPr>
          <w:rFonts w:ascii="Times New Roman" w:hAnsi="Times New Roman" w:cs="Times New Roman"/>
          <w:sz w:val="28"/>
          <w:szCs w:val="28"/>
        </w:rPr>
        <w:t>1</w:t>
      </w:r>
      <w:r w:rsidRPr="007A348E">
        <w:rPr>
          <w:rFonts w:ascii="Times New Roman" w:hAnsi="Times New Roman" w:cs="Times New Roman"/>
          <w:sz w:val="28"/>
          <w:szCs w:val="28"/>
        </w:rPr>
        <w:t xml:space="preserve"> из таких показателей деятельности этого унитарного предприятия, как среднесписочная численность или доход от осуществления предпринимательской деятельности, определяемый в порядке, установленном законодательством Российской Федерации о налогах и сборах, за предшествующие приватизации </w:t>
      </w:r>
      <w:r w:rsidR="005360E6">
        <w:rPr>
          <w:rFonts w:ascii="Times New Roman" w:hAnsi="Times New Roman" w:cs="Times New Roman"/>
          <w:sz w:val="28"/>
          <w:szCs w:val="28"/>
        </w:rPr>
        <w:t>3</w:t>
      </w:r>
      <w:r w:rsidRPr="007A348E">
        <w:rPr>
          <w:rFonts w:ascii="Times New Roman" w:hAnsi="Times New Roman" w:cs="Times New Roman"/>
          <w:sz w:val="28"/>
          <w:szCs w:val="28"/>
        </w:rPr>
        <w:t xml:space="preserve"> календарных года, не превышает предельное значение, установленное в соответствии с Федеральным </w:t>
      </w:r>
      <w:hyperlink r:id="rId12" w:history="1">
        <w:r w:rsidRPr="007A348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A348E">
        <w:rPr>
          <w:rFonts w:ascii="Times New Roman" w:hAnsi="Times New Roman" w:cs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 для субъектов малого предпринимательства,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7A348E" w:rsidRDefault="007A348E" w:rsidP="007A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статье 6:</w:t>
      </w:r>
    </w:p>
    <w:p w:rsidR="007A348E" w:rsidRPr="007A348E" w:rsidRDefault="007A348E" w:rsidP="007A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A348E">
        <w:rPr>
          <w:rFonts w:ascii="Times New Roman" w:hAnsi="Times New Roman" w:cs="Times New Roman"/>
          <w:sz w:val="28"/>
          <w:szCs w:val="28"/>
        </w:rPr>
        <w:t>часть 3 дополнить пунктом 16 следующего содержания:</w:t>
      </w:r>
    </w:p>
    <w:p w:rsidR="007A348E" w:rsidRPr="007A348E" w:rsidRDefault="007A348E" w:rsidP="007A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8E">
        <w:rPr>
          <w:rFonts w:ascii="Times New Roman" w:hAnsi="Times New Roman" w:cs="Times New Roman"/>
          <w:sz w:val="28"/>
          <w:szCs w:val="28"/>
        </w:rPr>
        <w:t xml:space="preserve">«16) размер и порядок выплаты вознаграждения юридическому лицу, которое в соответствии с </w:t>
      </w:r>
      <w:hyperlink r:id="rId13" w:history="1">
        <w:r w:rsidRPr="007A348E">
          <w:rPr>
            <w:rFonts w:ascii="Times New Roman" w:hAnsi="Times New Roman" w:cs="Times New Roman"/>
            <w:sz w:val="28"/>
            <w:szCs w:val="28"/>
          </w:rPr>
          <w:t>подпунктом 8.1 пункта 1 статьи 6</w:t>
        </w:r>
      </w:hyperlink>
      <w:r w:rsidRPr="007A348E">
        <w:rPr>
          <w:rFonts w:ascii="Times New Roman" w:hAnsi="Times New Roman" w:cs="Times New Roman"/>
          <w:sz w:val="28"/>
          <w:szCs w:val="28"/>
        </w:rPr>
        <w:t xml:space="preserve"> Федерального закона от 21.12.2001 № 178-ФЗ «О приватизации государственного и муниципального </w:t>
      </w:r>
      <w:r w:rsidRPr="007A348E">
        <w:rPr>
          <w:rFonts w:ascii="Times New Roman" w:hAnsi="Times New Roman" w:cs="Times New Roman"/>
          <w:sz w:val="28"/>
          <w:szCs w:val="28"/>
        </w:rPr>
        <w:lastRenderedPageBreak/>
        <w:t>имущества» осуществляет функции продавца муниципального имущества и (или) которому решением органа местного самоуправления поручено организовать от имени собственника продажу приватизируе</w:t>
      </w:r>
      <w:r>
        <w:rPr>
          <w:rFonts w:ascii="Times New Roman" w:hAnsi="Times New Roman" w:cs="Times New Roman"/>
          <w:sz w:val="28"/>
          <w:szCs w:val="28"/>
        </w:rPr>
        <w:t>мого муниципального имущества.»;</w:t>
      </w:r>
    </w:p>
    <w:p w:rsidR="007A348E" w:rsidRPr="007A348E" w:rsidRDefault="007A348E" w:rsidP="007A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A348E">
        <w:rPr>
          <w:rFonts w:ascii="Times New Roman" w:hAnsi="Times New Roman" w:cs="Times New Roman"/>
          <w:sz w:val="28"/>
          <w:szCs w:val="28"/>
        </w:rPr>
        <w:t>) пункт 5 части 9 изложить в следующей редакции:</w:t>
      </w:r>
    </w:p>
    <w:p w:rsidR="007A348E" w:rsidRPr="007A348E" w:rsidRDefault="007A348E" w:rsidP="007A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8E">
        <w:rPr>
          <w:rFonts w:ascii="Times New Roman" w:hAnsi="Times New Roman" w:cs="Times New Roman"/>
          <w:sz w:val="28"/>
          <w:szCs w:val="28"/>
        </w:rPr>
        <w:t>«5)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7080" w:rsidRPr="00421330" w:rsidRDefault="007A348E" w:rsidP="00421330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37080" w:rsidRPr="0042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части 1 статьи 8 изложить в следующей редакции: </w:t>
      </w:r>
    </w:p>
    <w:p w:rsidR="00F37080" w:rsidRDefault="00F37080" w:rsidP="00421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«2) </w:t>
      </w:r>
      <w:r>
        <w:rPr>
          <w:rFonts w:ascii="Times New Roman" w:hAnsi="Times New Roman" w:cs="Times New Roman"/>
          <w:sz w:val="28"/>
          <w:szCs w:val="28"/>
        </w:rPr>
        <w:t xml:space="preserve"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</w:t>
      </w:r>
      <w:hyperlink r:id="rId14" w:history="1">
        <w:r w:rsidRPr="00A62F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минимальный размер уставного фонда муниципального унитарного предприятия;</w:t>
      </w:r>
      <w:r w:rsidR="004213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A34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330" w:rsidRPr="00A62F8E" w:rsidRDefault="007A348E" w:rsidP="007A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A27415">
        <w:rPr>
          <w:rFonts w:ascii="Times New Roman" w:hAnsi="Times New Roman" w:cs="Times New Roman"/>
          <w:sz w:val="28"/>
          <w:szCs w:val="28"/>
        </w:rPr>
        <w:t>В</w:t>
      </w:r>
      <w:r w:rsidRPr="007A348E">
        <w:rPr>
          <w:rFonts w:ascii="Times New Roman" w:hAnsi="Times New Roman" w:cs="Times New Roman"/>
          <w:sz w:val="28"/>
          <w:szCs w:val="28"/>
        </w:rPr>
        <w:t xml:space="preserve"> части 1 статьи 11 слова «собственности субъектов Российской Федерации» исключить.</w:t>
      </w:r>
    </w:p>
    <w:p w:rsidR="00F37080" w:rsidRDefault="007A348E" w:rsidP="00421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2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7080" w:rsidRPr="00421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941117" w:rsidRDefault="00941117" w:rsidP="0094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117" w:rsidRDefault="00941117" w:rsidP="0094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41117" w:rsidTr="00941117">
        <w:tc>
          <w:tcPr>
            <w:tcW w:w="4814" w:type="dxa"/>
          </w:tcPr>
          <w:p w:rsidR="00941117" w:rsidRPr="003567FD" w:rsidRDefault="00941117" w:rsidP="00941117">
            <w:pPr>
              <w:ind w:left="-113"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941117" w:rsidRPr="003567FD" w:rsidRDefault="00941117" w:rsidP="00941117">
            <w:pPr>
              <w:ind w:left="-113"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941117" w:rsidRDefault="00941117" w:rsidP="00941117">
            <w:pPr>
              <w:ind w:lef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4814" w:type="dxa"/>
          </w:tcPr>
          <w:p w:rsidR="00941117" w:rsidRDefault="00941117" w:rsidP="009411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117" w:rsidRDefault="00941117" w:rsidP="009411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117" w:rsidRDefault="00941117" w:rsidP="00941117">
            <w:pPr>
              <w:ind w:right="-11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В.Ю. Иваненко</w:t>
            </w:r>
          </w:p>
        </w:tc>
      </w:tr>
    </w:tbl>
    <w:p w:rsidR="008E10FD" w:rsidRDefault="008E10FD" w:rsidP="000217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117" w:rsidRDefault="00941117" w:rsidP="000217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117" w:rsidRPr="00941117" w:rsidRDefault="00941117" w:rsidP="000217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41117" w:rsidRPr="00941117" w:rsidSect="00B6656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C70" w:rsidRDefault="002A3C70" w:rsidP="00B97BBF">
      <w:pPr>
        <w:spacing w:after="0" w:line="240" w:lineRule="auto"/>
      </w:pPr>
      <w:r>
        <w:separator/>
      </w:r>
    </w:p>
  </w:endnote>
  <w:endnote w:type="continuationSeparator" w:id="0">
    <w:p w:rsidR="002A3C70" w:rsidRDefault="002A3C70" w:rsidP="00B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C70" w:rsidRDefault="002A3C70" w:rsidP="00B97BBF">
      <w:pPr>
        <w:spacing w:after="0" w:line="240" w:lineRule="auto"/>
      </w:pPr>
      <w:r>
        <w:separator/>
      </w:r>
    </w:p>
  </w:footnote>
  <w:footnote w:type="continuationSeparator" w:id="0">
    <w:p w:rsidR="002A3C70" w:rsidRDefault="002A3C70" w:rsidP="00B9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4046482"/>
      <w:docPartObj>
        <w:docPartGallery w:val="Page Numbers (Top of Page)"/>
        <w:docPartUnique/>
      </w:docPartObj>
    </w:sdtPr>
    <w:sdtEndPr/>
    <w:sdtContent>
      <w:p w:rsidR="00B66564" w:rsidRDefault="00B66564">
        <w:pPr>
          <w:pStyle w:val="a3"/>
          <w:jc w:val="center"/>
        </w:pPr>
        <w:r>
          <w:t>2</w:t>
        </w:r>
      </w:p>
    </w:sdtContent>
  </w:sdt>
  <w:p w:rsidR="00E821C1" w:rsidRDefault="00E821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C1" w:rsidRDefault="00E821C1">
    <w:pPr>
      <w:pStyle w:val="a3"/>
      <w:jc w:val="center"/>
    </w:pPr>
  </w:p>
  <w:p w:rsidR="00E821C1" w:rsidRDefault="00E821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F55EB"/>
    <w:multiLevelType w:val="hybridMultilevel"/>
    <w:tmpl w:val="05E0D058"/>
    <w:lvl w:ilvl="0" w:tplc="461860E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9B"/>
    <w:rsid w:val="0001770F"/>
    <w:rsid w:val="000205A4"/>
    <w:rsid w:val="00021780"/>
    <w:rsid w:val="000223C5"/>
    <w:rsid w:val="00053617"/>
    <w:rsid w:val="000A11A9"/>
    <w:rsid w:val="00121A9B"/>
    <w:rsid w:val="00132FCD"/>
    <w:rsid w:val="00163BD5"/>
    <w:rsid w:val="00190C8F"/>
    <w:rsid w:val="001A20FC"/>
    <w:rsid w:val="001E5691"/>
    <w:rsid w:val="00212090"/>
    <w:rsid w:val="002A3C70"/>
    <w:rsid w:val="002B7094"/>
    <w:rsid w:val="00323F77"/>
    <w:rsid w:val="00386C70"/>
    <w:rsid w:val="00393CB2"/>
    <w:rsid w:val="0039442A"/>
    <w:rsid w:val="003B19B0"/>
    <w:rsid w:val="003E3FCF"/>
    <w:rsid w:val="003F19E4"/>
    <w:rsid w:val="00421330"/>
    <w:rsid w:val="004B79AE"/>
    <w:rsid w:val="0050159E"/>
    <w:rsid w:val="00506429"/>
    <w:rsid w:val="005144B8"/>
    <w:rsid w:val="00525167"/>
    <w:rsid w:val="005360E6"/>
    <w:rsid w:val="00554B99"/>
    <w:rsid w:val="00555269"/>
    <w:rsid w:val="00560C2D"/>
    <w:rsid w:val="005B2A22"/>
    <w:rsid w:val="005E3EF1"/>
    <w:rsid w:val="005F34C1"/>
    <w:rsid w:val="00662336"/>
    <w:rsid w:val="00666626"/>
    <w:rsid w:val="007574D5"/>
    <w:rsid w:val="007577AA"/>
    <w:rsid w:val="007767DD"/>
    <w:rsid w:val="00783590"/>
    <w:rsid w:val="007907D8"/>
    <w:rsid w:val="007A348E"/>
    <w:rsid w:val="00846803"/>
    <w:rsid w:val="008D5807"/>
    <w:rsid w:val="008E10FD"/>
    <w:rsid w:val="0093130D"/>
    <w:rsid w:val="00941117"/>
    <w:rsid w:val="00985A6B"/>
    <w:rsid w:val="00992FCA"/>
    <w:rsid w:val="00A22644"/>
    <w:rsid w:val="00A27415"/>
    <w:rsid w:val="00A97251"/>
    <w:rsid w:val="00AA1589"/>
    <w:rsid w:val="00AA5647"/>
    <w:rsid w:val="00B10CFC"/>
    <w:rsid w:val="00B1685C"/>
    <w:rsid w:val="00B66564"/>
    <w:rsid w:val="00B94DE3"/>
    <w:rsid w:val="00B97BBF"/>
    <w:rsid w:val="00BC4D18"/>
    <w:rsid w:val="00C15C0C"/>
    <w:rsid w:val="00CC0584"/>
    <w:rsid w:val="00D163ED"/>
    <w:rsid w:val="00D53185"/>
    <w:rsid w:val="00D545CD"/>
    <w:rsid w:val="00D57F06"/>
    <w:rsid w:val="00DE479F"/>
    <w:rsid w:val="00E821C1"/>
    <w:rsid w:val="00E858ED"/>
    <w:rsid w:val="00EB4348"/>
    <w:rsid w:val="00ED31E7"/>
    <w:rsid w:val="00F13CE7"/>
    <w:rsid w:val="00F37080"/>
    <w:rsid w:val="00F8013F"/>
    <w:rsid w:val="00FA7E6E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41DDE93-6F1F-43CF-A480-6E453384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BBF"/>
  </w:style>
  <w:style w:type="paragraph" w:styleId="a5">
    <w:name w:val="footer"/>
    <w:basedOn w:val="a"/>
    <w:link w:val="a6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BBF"/>
  </w:style>
  <w:style w:type="paragraph" w:styleId="a7">
    <w:name w:val="Balloon Text"/>
    <w:basedOn w:val="a"/>
    <w:link w:val="a8"/>
    <w:uiPriority w:val="99"/>
    <w:semiHidden/>
    <w:unhideWhenUsed/>
    <w:rsid w:val="00D5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18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37080"/>
    <w:pPr>
      <w:ind w:left="720"/>
      <w:contextualSpacing/>
    </w:pPr>
  </w:style>
  <w:style w:type="table" w:styleId="aa">
    <w:name w:val="Table Grid"/>
    <w:basedOn w:val="a1"/>
    <w:uiPriority w:val="39"/>
    <w:rsid w:val="0094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50FA5247C8D4EF8F77C7EE9BB1BD574915AEDE3B62A6997F60E60294B7A8500F6388DF1C1EB2947CDAC3F4A422ABC7AE91A37FD1Bc5Z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F94A25BEF4046E51440C26CB05A46181C19F6D909D8B8ED66F2E78AE133CD34160B346246FC623B8EA828BC1183869EDCF2513B951C060d1y8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4B180578D3C6483EAA5048AAA03CBFBF3D7954C7C9FA3D1550B8815A1161086704A76771F7A28CE95BE9FF06AFB51BC6BCAB82EA8A748B1T7K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593E5-DB1A-4B2D-ADEA-303638E5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Цыплакова Валентина Георгиевна</dc:creator>
  <cp:keywords/>
  <dc:description/>
  <cp:lastModifiedBy>Катрук Татьяна Олеговна</cp:lastModifiedBy>
  <cp:revision>2</cp:revision>
  <cp:lastPrinted>2019-10-01T23:23:00Z</cp:lastPrinted>
  <dcterms:created xsi:type="dcterms:W3CDTF">2019-10-31T06:02:00Z</dcterms:created>
  <dcterms:modified xsi:type="dcterms:W3CDTF">2019-10-31T06:02:00Z</dcterms:modified>
</cp:coreProperties>
</file>